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5C7631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1D764AC1" w:rsidR="00F93907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>MAS MORAV</w:t>
      </w:r>
      <w:r w:rsidR="00CF2944">
        <w:rPr>
          <w:rFonts w:ascii="Times New Roman" w:hAnsi="Times New Roman" w:cs="Times New Roman"/>
          <w:b/>
          <w:sz w:val="48"/>
          <w:szCs w:val="48"/>
        </w:rPr>
        <w:t>S</w:t>
      </w:r>
      <w:r w:rsidRPr="005C7631">
        <w:rPr>
          <w:rFonts w:ascii="Times New Roman" w:hAnsi="Times New Roman" w:cs="Times New Roman"/>
          <w:b/>
          <w:sz w:val="48"/>
          <w:szCs w:val="48"/>
        </w:rPr>
        <w:t>KÝ KRAS Z.S.</w:t>
      </w:r>
    </w:p>
    <w:p w14:paraId="625B5338" w14:textId="77777777" w:rsidR="005C7631" w:rsidRPr="005C7631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CC3BB00" w14:textId="77777777" w:rsidR="00CF2944" w:rsidRPr="00CF2944" w:rsidRDefault="00CF2944" w:rsidP="00CF29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2944">
        <w:rPr>
          <w:rFonts w:ascii="Times New Roman" w:hAnsi="Times New Roman" w:cs="Times New Roman"/>
          <w:b/>
          <w:sz w:val="40"/>
          <w:szCs w:val="40"/>
        </w:rPr>
        <w:t xml:space="preserve">21. Výzva PR IROP- MAS Moravský kras </w:t>
      </w:r>
      <w:proofErr w:type="spellStart"/>
      <w:r w:rsidRPr="00CF2944">
        <w:rPr>
          <w:rFonts w:ascii="Times New Roman" w:hAnsi="Times New Roman" w:cs="Times New Roman"/>
          <w:b/>
          <w:sz w:val="40"/>
          <w:szCs w:val="40"/>
        </w:rPr>
        <w:t>z.s</w:t>
      </w:r>
      <w:proofErr w:type="spellEnd"/>
      <w:r w:rsidRPr="00CF2944">
        <w:rPr>
          <w:rFonts w:ascii="Times New Roman" w:hAnsi="Times New Roman" w:cs="Times New Roman"/>
          <w:b/>
          <w:sz w:val="40"/>
          <w:szCs w:val="40"/>
        </w:rPr>
        <w:t>.- Doprava II.</w:t>
      </w:r>
    </w:p>
    <w:p w14:paraId="52824A5C" w14:textId="3BE9C4B8" w:rsidR="00ED26A8" w:rsidRDefault="00CF2944" w:rsidP="00CF29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2944">
        <w:rPr>
          <w:rFonts w:ascii="Times New Roman" w:hAnsi="Times New Roman" w:cs="Times New Roman"/>
          <w:b/>
          <w:sz w:val="40"/>
          <w:szCs w:val="40"/>
        </w:rPr>
        <w:t>ve vazbě na 60. výzvu IROP - Doprava - SC 5.1 (CLLD)</w:t>
      </w:r>
    </w:p>
    <w:p w14:paraId="38AE7394" w14:textId="4963F01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96AE261" w14:textId="77777777" w:rsidR="00CF2944" w:rsidRDefault="00CF2944">
      <w:pPr>
        <w:rPr>
          <w:rFonts w:ascii="Times New Roman" w:hAnsi="Times New Roman" w:cs="Times New Roman"/>
          <w:sz w:val="24"/>
          <w:szCs w:val="24"/>
        </w:rPr>
      </w:pPr>
    </w:p>
    <w:p w14:paraId="4265C3D3" w14:textId="77777777" w:rsidR="00CF2944" w:rsidRDefault="00CF2944">
      <w:pPr>
        <w:rPr>
          <w:rFonts w:ascii="Times New Roman" w:hAnsi="Times New Roman" w:cs="Times New Roman"/>
          <w:sz w:val="24"/>
          <w:szCs w:val="24"/>
        </w:rPr>
      </w:pPr>
    </w:p>
    <w:p w14:paraId="51C6BF89" w14:textId="77777777" w:rsidR="00CF2944" w:rsidRDefault="00CF2944">
      <w:pPr>
        <w:rPr>
          <w:rFonts w:ascii="Times New Roman" w:hAnsi="Times New Roman" w:cs="Times New Roman"/>
          <w:sz w:val="24"/>
          <w:szCs w:val="24"/>
        </w:rPr>
      </w:pPr>
    </w:p>
    <w:p w14:paraId="3AFC9CAD" w14:textId="551640F4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CF2944">
        <w:rPr>
          <w:rFonts w:ascii="Times New Roman" w:hAnsi="Times New Roman" w:cs="Times New Roman"/>
          <w:sz w:val="24"/>
          <w:szCs w:val="24"/>
        </w:rPr>
        <w:t xml:space="preserve"> 2.12.2025</w:t>
      </w:r>
    </w:p>
    <w:p w14:paraId="0E112DBD" w14:textId="25CE07EB" w:rsidR="00DD3B3A" w:rsidRDefault="00DD3B3A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0332D37" w14:textId="1BA529A0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F3A5BA6" w14:textId="1AD8C1CA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0817E23" w14:textId="4EACAA2A" w:rsidR="002945E5" w:rsidRPr="00C0197E" w:rsidRDefault="00B06B42" w:rsidP="002945E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0197E">
              <w:rPr>
                <w:rFonts w:ascii="Times New Roman" w:hAnsi="Times New Roman" w:cs="Times New Roman"/>
                <w:b/>
                <w:szCs w:val="20"/>
              </w:rPr>
              <w:t>Připravenost projektu</w:t>
            </w:r>
            <w:r w:rsidR="002945E5" w:rsidRPr="00C0197E">
              <w:rPr>
                <w:rFonts w:ascii="Times New Roman" w:hAnsi="Times New Roman" w:cs="Times New Roman"/>
                <w:b/>
                <w:szCs w:val="20"/>
              </w:rPr>
              <w:t xml:space="preserve"> ve vazbě dokladu prokazující povolení k realizaci stavby dle stavebního zákona. </w:t>
            </w:r>
          </w:p>
          <w:p w14:paraId="2FD33706" w14:textId="6FB5881A" w:rsidR="00367093" w:rsidRPr="002945E5" w:rsidRDefault="000B0443" w:rsidP="0019540C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2945E5">
              <w:rPr>
                <w:rFonts w:ascii="Times New Roman" w:hAnsi="Times New Roman" w:cs="Times New Roman"/>
                <w:i/>
                <w:szCs w:val="20"/>
              </w:rPr>
              <w:t>Žadatel uved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2945E5">
              <w:rPr>
                <w:rFonts w:ascii="Times New Roman" w:hAnsi="Times New Roman" w:cs="Times New Roman"/>
                <w:i/>
                <w:szCs w:val="20"/>
              </w:rPr>
              <w:t xml:space="preserve"> v jaké fázi připravenosti má vyřízené potřebné 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doklady prokazující povolení k realizaci stavby dle stavebního zákona. Jedná se o například o stavební povolení, souhlas s provedením ohlášení stavebního záměru, veřejnoprávní smlou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>va nahrazující stavební povolení,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 oznámení stavebního záměru s certifikátem autorizovaného inspektora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>, pravomocný akt stvrzující povolení umístění stavby v území a povolení k realizaci stavebního záměru (u společného územního a stavebního řízení).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 xml:space="preserve">řípadně žádost o vydání stavebního povolení, ohlášení stavby, návrh veřejnoprávní smlouvy nahrazující stavební 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lastRenderedPageBreak/>
              <w:t>povolení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, oznámení stavebního záměru s certifikátem autorizovaného inspektora s podaným razítkem.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B7AE9" w:rsidRPr="009B597B" w14:paraId="627F4B7B" w14:textId="77777777" w:rsidTr="00301F8E">
        <w:trPr>
          <w:trHeight w:val="3803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5268E0E6" w14:textId="77777777" w:rsidR="00C0197E" w:rsidRDefault="00C0197E" w:rsidP="004B7AE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0197E">
              <w:rPr>
                <w:rFonts w:ascii="Times New Roman" w:hAnsi="Times New Roman" w:cs="Times New Roman"/>
                <w:b/>
                <w:szCs w:val="20"/>
              </w:rPr>
              <w:t>Intenzita dopravy</w:t>
            </w:r>
          </w:p>
          <w:p w14:paraId="739B2296" w14:textId="17ACFC39" w:rsidR="00150998" w:rsidRPr="00301F8E" w:rsidRDefault="00C0197E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301F8E">
              <w:rPr>
                <w:rFonts w:ascii="Times New Roman" w:hAnsi="Times New Roman" w:cs="Times New Roman"/>
                <w:i/>
                <w:szCs w:val="20"/>
              </w:rPr>
              <w:t xml:space="preserve">Žadatel uvede intenzitu </w:t>
            </w:r>
            <w:r w:rsidR="00150998" w:rsidRPr="00301F8E">
              <w:rPr>
                <w:rFonts w:ascii="Times New Roman" w:hAnsi="Times New Roman" w:cs="Times New Roman"/>
                <w:i/>
                <w:szCs w:val="20"/>
              </w:rPr>
              <w:t>pozemní komunikace dotčené pozemní komunikace, aby bylo možné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 xml:space="preserve"> v rámci věcného hodnocení</w:t>
            </w:r>
            <w:r w:rsidR="00150998" w:rsidRPr="00301F8E">
              <w:rPr>
                <w:rFonts w:ascii="Times New Roman" w:hAnsi="Times New Roman" w:cs="Times New Roman"/>
                <w:i/>
                <w:szCs w:val="20"/>
              </w:rPr>
              <w:t xml:space="preserve"> vyhodnotit zatížení automobilové dopravy na pozemní komunikaci u místa realizace projektu. Intenzitu dopravy uvede i žadatel, jehož projekt se zaměřuje pouze na zvýšení bezpečnosti nemotorové dopravy stavebními úpravami komunikací pro pěší a pro cyklisty a instalací prvků zklidňující dopravu v nehodových lokalitách.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218ABCF2" w14:textId="77777777" w:rsidR="004B7AE9" w:rsidRPr="00367093" w:rsidRDefault="004B7AE9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11C4D" w:rsidRPr="009B597B" w14:paraId="54D256E6" w14:textId="77777777" w:rsidTr="00CF2944">
        <w:trPr>
          <w:trHeight w:val="1832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53B3329C" w14:textId="0486F822" w:rsidR="00F11C4D" w:rsidRDefault="00F11C4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Velikost obce</w:t>
            </w:r>
          </w:p>
          <w:p w14:paraId="6C312A54" w14:textId="30827488" w:rsidR="00F11C4D" w:rsidRPr="00C0197E" w:rsidRDefault="00F11C4D" w:rsidP="00CF2944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F11C4D">
              <w:rPr>
                <w:rFonts w:ascii="Times New Roman" w:hAnsi="Times New Roman" w:cs="Times New Roman"/>
                <w:i/>
                <w:szCs w:val="20"/>
              </w:rPr>
              <w:t>Žadatel uvede velikost obce/města podle počtu obyvatel, ve kterém má žadatel sídlo. Počet obyvatel žadatel uvede k 1.1.202</w:t>
            </w:r>
            <w:r w:rsidR="00CF2944">
              <w:rPr>
                <w:rFonts w:ascii="Times New Roman" w:hAnsi="Times New Roman" w:cs="Times New Roman"/>
                <w:i/>
                <w:szCs w:val="20"/>
              </w:rPr>
              <w:t>6</w:t>
            </w:r>
            <w:r w:rsidRPr="00F11C4D">
              <w:rPr>
                <w:rFonts w:ascii="Times New Roman" w:hAnsi="Times New Roman" w:cs="Times New Roman"/>
                <w:i/>
                <w:szCs w:val="20"/>
              </w:rPr>
              <w:t xml:space="preserve"> podle údajů uvedených Českým statistickým úřadem.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3531DC04" w14:textId="77777777" w:rsidR="00F11C4D" w:rsidRPr="00367093" w:rsidRDefault="00F11C4D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378B86DF" w14:textId="77777777" w:rsidR="00547C14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47C14">
              <w:rPr>
                <w:rFonts w:ascii="Times New Roman" w:hAnsi="Times New Roman" w:cs="Times New Roman"/>
                <w:b/>
                <w:szCs w:val="20"/>
              </w:rPr>
              <w:t>Bezpečnost a bezbariérovost dopravní infrastruktury pro všechny účastníky provozu na pozemních komunikacích</w:t>
            </w:r>
          </w:p>
          <w:p w14:paraId="7B01C2E5" w14:textId="511AF0BF" w:rsidR="00547C14" w:rsidRPr="007F1E9C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7F1E9C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7F1E9C">
              <w:rPr>
                <w:rFonts w:ascii="Times New Roman" w:hAnsi="Times New Roman" w:cs="Times New Roman"/>
                <w:i/>
                <w:szCs w:val="20"/>
              </w:rPr>
              <w:t xml:space="preserve"> jak 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bude</w:t>
            </w:r>
            <w:r w:rsidRPr="007F1E9C">
              <w:rPr>
                <w:rFonts w:ascii="Times New Roman" w:hAnsi="Times New Roman" w:cs="Times New Roman"/>
                <w:i/>
                <w:szCs w:val="20"/>
              </w:rPr>
              <w:t xml:space="preserve"> v projektu zajištěna bezpečnost a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7F1E9C">
              <w:rPr>
                <w:rFonts w:ascii="Times New Roman" w:hAnsi="Times New Roman" w:cs="Times New Roman"/>
                <w:i/>
                <w:szCs w:val="20"/>
              </w:rPr>
              <w:t>bezbariérovost dopravní infrastruktury pro všechny účastníky provozu na pozemních komunikací</w:t>
            </w:r>
            <w:r w:rsidR="007F1E9C" w:rsidRPr="007F1E9C">
              <w:rPr>
                <w:rFonts w:ascii="Times New Roman" w:hAnsi="Times New Roman" w:cs="Times New Roman"/>
                <w:i/>
                <w:szCs w:val="20"/>
              </w:rPr>
              <w:t>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CF2944" w:rsidRPr="009B597B" w14:paraId="37D5CDA1" w14:textId="746A2377" w:rsidTr="005B1D56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26DF6F23" w14:textId="12191D95" w:rsidR="00CF2944" w:rsidRPr="00150998" w:rsidRDefault="00CF2944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>Doklad prokazující povolení k realizaci stavby dle stavebního zákona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150998">
              <w:rPr>
                <w:rFonts w:ascii="Times New Roman" w:hAnsi="Times New Roman" w:cs="Times New Roman"/>
                <w:szCs w:val="20"/>
              </w:rPr>
              <w:t xml:space="preserve">Případně Vyjádření stavebního úřadu, ve kterém je potvrzené, že k realizaci projektu není potřeba doklad prokazující povolení k realizaci stavby. </w:t>
            </w:r>
          </w:p>
        </w:tc>
      </w:tr>
      <w:tr w:rsidR="00CF2944" w:rsidRPr="009B597B" w14:paraId="260796D4" w14:textId="77777777" w:rsidTr="007C594A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5E91AD" w14:textId="02633CE6" w:rsidR="00CF2944" w:rsidRPr="00150998" w:rsidRDefault="00CF2944" w:rsidP="00F404C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Dokument prokazující intenzitu dopravy. Jedná se o c</w:t>
            </w:r>
            <w:r w:rsidRPr="00F404CC">
              <w:rPr>
                <w:rFonts w:ascii="Times New Roman" w:hAnsi="Times New Roman" w:cs="Times New Roman"/>
                <w:szCs w:val="20"/>
              </w:rPr>
              <w:t>elostátní sčítání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dopravy 2016 a</w:t>
            </w:r>
            <w:r>
              <w:rPr>
                <w:rFonts w:ascii="Times New Roman" w:hAnsi="Times New Roman" w:cs="Times New Roman"/>
                <w:szCs w:val="20"/>
              </w:rPr>
              <w:t xml:space="preserve"> novější (například žadatel doloží relevantní tabulku s údaji o intenzitě dopravy k danému úseku pozemní komunikace)</w:t>
            </w:r>
            <w:r w:rsidRPr="00F404CC">
              <w:rPr>
                <w:rFonts w:ascii="Times New Roman" w:hAnsi="Times New Roman" w:cs="Times New Roman"/>
                <w:szCs w:val="20"/>
              </w:rPr>
              <w:t>, Protokol pro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výpočet odhadu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denní a hodinové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intenzity motorové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dopravy podle TP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189 v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Pr="00F404CC">
              <w:rPr>
                <w:rFonts w:ascii="Times New Roman" w:hAnsi="Times New Roman" w:cs="Times New Roman"/>
                <w:szCs w:val="20"/>
              </w:rPr>
              <w:t>běžný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pracovní den, Výstup z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Pr="00F404CC">
              <w:rPr>
                <w:rFonts w:ascii="Times New Roman" w:hAnsi="Times New Roman" w:cs="Times New Roman"/>
                <w:szCs w:val="20"/>
              </w:rPr>
              <w:t>automatického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sčítače, Výstup z</w:t>
            </w:r>
            <w:r>
              <w:rPr>
                <w:rFonts w:ascii="Times New Roman" w:hAnsi="Times New Roman" w:cs="Times New Roman"/>
                <w:szCs w:val="20"/>
              </w:rPr>
              <w:t> </w:t>
            </w:r>
            <w:r w:rsidRPr="00F404CC">
              <w:rPr>
                <w:rFonts w:ascii="Times New Roman" w:hAnsi="Times New Roman" w:cs="Times New Roman"/>
                <w:szCs w:val="20"/>
              </w:rPr>
              <w:t>jiného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dopravního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průzkumu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prokazatelně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provedeného v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04CC">
              <w:rPr>
                <w:rFonts w:ascii="Times New Roman" w:hAnsi="Times New Roman" w:cs="Times New Roman"/>
                <w:szCs w:val="20"/>
              </w:rPr>
              <w:t>souladu s TP 189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4999CCB" w14:textId="18CEB41E" w:rsidR="005C7631" w:rsidRPr="00150998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3BC8" w14:textId="77777777" w:rsidR="004F7585" w:rsidRDefault="004F7585" w:rsidP="00DC4000">
      <w:pPr>
        <w:spacing w:after="0" w:line="240" w:lineRule="auto"/>
      </w:pPr>
      <w:r>
        <w:separator/>
      </w:r>
    </w:p>
    <w:p w14:paraId="545E289E" w14:textId="77777777" w:rsidR="004F7585" w:rsidRDefault="004F7585"/>
  </w:endnote>
  <w:endnote w:type="continuationSeparator" w:id="0">
    <w:p w14:paraId="7FA068E3" w14:textId="77777777" w:rsidR="004F7585" w:rsidRDefault="004F7585" w:rsidP="00DC4000">
      <w:pPr>
        <w:spacing w:after="0" w:line="240" w:lineRule="auto"/>
      </w:pPr>
      <w:r>
        <w:continuationSeparator/>
      </w:r>
    </w:p>
    <w:p w14:paraId="47E4B7C3" w14:textId="77777777" w:rsidR="004F7585" w:rsidRDefault="004F7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6B7E" w14:textId="77777777" w:rsidR="004F7585" w:rsidRDefault="004F7585" w:rsidP="00DC4000">
      <w:pPr>
        <w:spacing w:after="0" w:line="240" w:lineRule="auto"/>
      </w:pPr>
      <w:r>
        <w:separator/>
      </w:r>
    </w:p>
    <w:p w14:paraId="41D79644" w14:textId="77777777" w:rsidR="004F7585" w:rsidRDefault="004F7585"/>
  </w:footnote>
  <w:footnote w:type="continuationSeparator" w:id="0">
    <w:p w14:paraId="2571DD7D" w14:textId="77777777" w:rsidR="004F7585" w:rsidRDefault="004F7585" w:rsidP="00DC4000">
      <w:pPr>
        <w:spacing w:after="0" w:line="240" w:lineRule="auto"/>
      </w:pPr>
      <w:r>
        <w:continuationSeparator/>
      </w:r>
    </w:p>
    <w:p w14:paraId="1C4ABCE9" w14:textId="77777777" w:rsidR="004F7585" w:rsidRDefault="004F7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608AB"/>
    <w:rsid w:val="00194CF4"/>
    <w:rsid w:val="0019540C"/>
    <w:rsid w:val="00195C29"/>
    <w:rsid w:val="001C228F"/>
    <w:rsid w:val="0023690F"/>
    <w:rsid w:val="00260C35"/>
    <w:rsid w:val="002749EF"/>
    <w:rsid w:val="002945E5"/>
    <w:rsid w:val="002E7863"/>
    <w:rsid w:val="00301F8E"/>
    <w:rsid w:val="003406A1"/>
    <w:rsid w:val="00351DDA"/>
    <w:rsid w:val="00353F1C"/>
    <w:rsid w:val="00367093"/>
    <w:rsid w:val="00455349"/>
    <w:rsid w:val="004A70A7"/>
    <w:rsid w:val="004B7AE9"/>
    <w:rsid w:val="004E36F2"/>
    <w:rsid w:val="004E4B1D"/>
    <w:rsid w:val="004F7585"/>
    <w:rsid w:val="00547C14"/>
    <w:rsid w:val="00566AB1"/>
    <w:rsid w:val="00570F1C"/>
    <w:rsid w:val="00576DD0"/>
    <w:rsid w:val="00583387"/>
    <w:rsid w:val="005B277A"/>
    <w:rsid w:val="005C7631"/>
    <w:rsid w:val="0067732C"/>
    <w:rsid w:val="00677FB6"/>
    <w:rsid w:val="006C580A"/>
    <w:rsid w:val="006E6251"/>
    <w:rsid w:val="0074135F"/>
    <w:rsid w:val="0074625F"/>
    <w:rsid w:val="00756F8E"/>
    <w:rsid w:val="007D1E1A"/>
    <w:rsid w:val="007F1E9C"/>
    <w:rsid w:val="00806654"/>
    <w:rsid w:val="00865138"/>
    <w:rsid w:val="00885EFF"/>
    <w:rsid w:val="008C047B"/>
    <w:rsid w:val="008C2991"/>
    <w:rsid w:val="00917BDD"/>
    <w:rsid w:val="00965237"/>
    <w:rsid w:val="00972874"/>
    <w:rsid w:val="0097387A"/>
    <w:rsid w:val="009A5A6D"/>
    <w:rsid w:val="009A60D7"/>
    <w:rsid w:val="009B597B"/>
    <w:rsid w:val="009F6059"/>
    <w:rsid w:val="00A40D10"/>
    <w:rsid w:val="00A443E6"/>
    <w:rsid w:val="00A9183C"/>
    <w:rsid w:val="00AA5A04"/>
    <w:rsid w:val="00AC004D"/>
    <w:rsid w:val="00B06B42"/>
    <w:rsid w:val="00B15498"/>
    <w:rsid w:val="00B85E47"/>
    <w:rsid w:val="00BA3A50"/>
    <w:rsid w:val="00BA5D28"/>
    <w:rsid w:val="00BD1FCF"/>
    <w:rsid w:val="00BE2673"/>
    <w:rsid w:val="00BF1DBD"/>
    <w:rsid w:val="00C0197E"/>
    <w:rsid w:val="00C13769"/>
    <w:rsid w:val="00C566ED"/>
    <w:rsid w:val="00C91226"/>
    <w:rsid w:val="00CD6C77"/>
    <w:rsid w:val="00CF2944"/>
    <w:rsid w:val="00D01004"/>
    <w:rsid w:val="00D17DFE"/>
    <w:rsid w:val="00D2469E"/>
    <w:rsid w:val="00D45388"/>
    <w:rsid w:val="00D62762"/>
    <w:rsid w:val="00DC4000"/>
    <w:rsid w:val="00DD3B3A"/>
    <w:rsid w:val="00DD5F76"/>
    <w:rsid w:val="00E71494"/>
    <w:rsid w:val="00EA29EE"/>
    <w:rsid w:val="00EC5DAE"/>
    <w:rsid w:val="00EC777C"/>
    <w:rsid w:val="00ED26A8"/>
    <w:rsid w:val="00EF18AB"/>
    <w:rsid w:val="00F11C4D"/>
    <w:rsid w:val="00F234C2"/>
    <w:rsid w:val="00F379D1"/>
    <w:rsid w:val="00F404CC"/>
    <w:rsid w:val="00F87633"/>
    <w:rsid w:val="00F93907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Jozef Jančo</cp:lastModifiedBy>
  <cp:revision>62</cp:revision>
  <dcterms:created xsi:type="dcterms:W3CDTF">2022-01-28T11:01:00Z</dcterms:created>
  <dcterms:modified xsi:type="dcterms:W3CDTF">2025-12-29T14:18:00Z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