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E9AA2" w14:textId="6770864D" w:rsidR="00C6658A" w:rsidRDefault="00FD6C3B" w:rsidP="00FD6C3B">
      <w:pPr>
        <w:jc w:val="center"/>
      </w:pPr>
      <w:r>
        <w:rPr>
          <w:noProof/>
        </w:rPr>
        <w:drawing>
          <wp:inline distT="0" distB="0" distL="0" distR="0" wp14:anchorId="62DD24B1" wp14:editId="58D589A5">
            <wp:extent cx="3307080" cy="478155"/>
            <wp:effectExtent l="0" t="0" r="7620" b="0"/>
            <wp:docPr id="1806131780" name="Obrázek 2" descr="Obsah obrázku text, snímek obrazovky, Písmo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131780" name="Obrázek 2" descr="Obsah obrázku text, snímek obrazovky, Písmo, Grafika&#10;&#10;Popis byl vytvořen automaticky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08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0022E" w14:textId="516750EF" w:rsidR="00C6658A" w:rsidRDefault="00C6658A"/>
    <w:tbl>
      <w:tblPr>
        <w:tblW w:w="150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6"/>
      </w:tblGrid>
      <w:tr w:rsidR="00C6658A" w:rsidRPr="00C6658A" w14:paraId="23CD1480" w14:textId="77777777" w:rsidTr="00FD6C3B">
        <w:trPr>
          <w:trHeight w:val="570"/>
        </w:trPr>
        <w:tc>
          <w:tcPr>
            <w:tcW w:w="15026" w:type="dxa"/>
            <w:shd w:val="clear" w:color="000000" w:fill="FFFFFF"/>
            <w:noWrap/>
            <w:vAlign w:val="center"/>
            <w:hideMark/>
          </w:tcPr>
          <w:p w14:paraId="5D97CE2A" w14:textId="4CAF7E67" w:rsidR="00C6658A" w:rsidRPr="00C6658A" w:rsidRDefault="00C6658A" w:rsidP="00C6658A">
            <w:pPr>
              <w:tabs>
                <w:tab w:val="left" w:pos="14884"/>
              </w:tabs>
              <w:ind w:right="-31"/>
              <w:jc w:val="center"/>
              <w:rPr>
                <w:b/>
                <w:bCs/>
                <w:sz w:val="44"/>
                <w:szCs w:val="44"/>
              </w:rPr>
            </w:pPr>
            <w:r w:rsidRPr="00C6658A">
              <w:rPr>
                <w:b/>
                <w:bCs/>
                <w:sz w:val="44"/>
                <w:szCs w:val="44"/>
              </w:rPr>
              <w:t>KONTROLNÍ LIST VĚCNÉHO HODNOCENÍ</w:t>
            </w:r>
          </w:p>
        </w:tc>
      </w:tr>
      <w:tr w:rsidR="00C6658A" w:rsidRPr="00C6658A" w14:paraId="1353520D" w14:textId="77777777" w:rsidTr="00FD6C3B">
        <w:trPr>
          <w:trHeight w:val="1018"/>
        </w:trPr>
        <w:tc>
          <w:tcPr>
            <w:tcW w:w="15026" w:type="dxa"/>
            <w:shd w:val="clear" w:color="000000" w:fill="FFFFFF"/>
            <w:vAlign w:val="center"/>
            <w:hideMark/>
          </w:tcPr>
          <w:p w14:paraId="081650C4" w14:textId="45B3CD05" w:rsidR="007A103D" w:rsidRPr="00800790" w:rsidRDefault="007A103D" w:rsidP="00800790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00790">
              <w:rPr>
                <w:b/>
                <w:bCs/>
                <w:sz w:val="28"/>
                <w:szCs w:val="28"/>
              </w:rPr>
              <w:t>výzva k předkládání projektových záměrů z Operačního programu Technologie a aplikace pro konkurenceschopnost 2021–2027</w:t>
            </w:r>
          </w:p>
          <w:p w14:paraId="0857A1AC" w14:textId="3B92C181" w:rsidR="007A103D" w:rsidRPr="007A103D" w:rsidRDefault="007A103D" w:rsidP="007A103D">
            <w:pPr>
              <w:pStyle w:val="Odstavecseseznamem"/>
              <w:spacing w:after="0" w:line="240" w:lineRule="auto"/>
              <w:jc w:val="center"/>
              <w:rPr>
                <w:sz w:val="28"/>
                <w:szCs w:val="28"/>
              </w:rPr>
            </w:pPr>
            <w:r w:rsidRPr="007A103D">
              <w:rPr>
                <w:sz w:val="28"/>
                <w:szCs w:val="28"/>
              </w:rPr>
              <w:t>ve vazbě na nadřazenou výzvu ŘO Technologie pro MAS (CLLD) – výzva I.</w:t>
            </w:r>
          </w:p>
          <w:p w14:paraId="6DEF606E" w14:textId="720E6429" w:rsidR="00C6658A" w:rsidRPr="00142BD9" w:rsidRDefault="00C6658A" w:rsidP="007A103D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11EE4278" w14:textId="5165A9A9" w:rsidR="00142BD9" w:rsidRDefault="00142BD9" w:rsidP="00142BD9">
      <w:pPr>
        <w:tabs>
          <w:tab w:val="left" w:pos="14884"/>
        </w:tabs>
        <w:spacing w:after="0" w:line="240" w:lineRule="auto"/>
        <w:ind w:right="-28"/>
        <w:rPr>
          <w:b/>
          <w:bCs/>
        </w:rPr>
      </w:pPr>
    </w:p>
    <w:p w14:paraId="7440A01A" w14:textId="22A1141B" w:rsidR="00C36D14" w:rsidRPr="00C6658A" w:rsidRDefault="00C6658A" w:rsidP="00142BD9">
      <w:pPr>
        <w:tabs>
          <w:tab w:val="left" w:pos="14884"/>
        </w:tabs>
        <w:spacing w:after="0" w:line="240" w:lineRule="auto"/>
        <w:ind w:right="-28"/>
        <w:rPr>
          <w:b/>
          <w:bCs/>
        </w:rPr>
      </w:pPr>
      <w:r w:rsidRPr="00C6658A">
        <w:rPr>
          <w:b/>
          <w:bCs/>
        </w:rPr>
        <w:t xml:space="preserve">Platnost od </w:t>
      </w:r>
      <w:r w:rsidR="003D0819">
        <w:rPr>
          <w:b/>
          <w:bCs/>
        </w:rPr>
        <w:t>1</w:t>
      </w:r>
      <w:r w:rsidR="000618FB">
        <w:rPr>
          <w:b/>
          <w:bCs/>
        </w:rPr>
        <w:t>2</w:t>
      </w:r>
      <w:r w:rsidR="003D0819">
        <w:rPr>
          <w:b/>
          <w:bCs/>
        </w:rPr>
        <w:t>.</w:t>
      </w:r>
      <w:r w:rsidR="000618FB">
        <w:rPr>
          <w:b/>
          <w:bCs/>
        </w:rPr>
        <w:t>9</w:t>
      </w:r>
      <w:r w:rsidR="003D0819">
        <w:rPr>
          <w:b/>
          <w:bCs/>
        </w:rPr>
        <w:t>.2023</w:t>
      </w:r>
    </w:p>
    <w:tbl>
      <w:tblPr>
        <w:tblpPr w:leftFromText="141" w:rightFromText="141" w:vertAnchor="text" w:tblpY="1"/>
        <w:tblOverlap w:val="never"/>
        <w:tblW w:w="15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983"/>
        <w:gridCol w:w="133"/>
        <w:gridCol w:w="27"/>
        <w:gridCol w:w="3865"/>
        <w:gridCol w:w="2042"/>
        <w:gridCol w:w="5406"/>
      </w:tblGrid>
      <w:tr w:rsidR="00C6658A" w:rsidRPr="00C6658A" w14:paraId="2A11A4A4" w14:textId="77777777" w:rsidTr="00E23C9B">
        <w:trPr>
          <w:trHeight w:val="518"/>
        </w:trPr>
        <w:tc>
          <w:tcPr>
            <w:tcW w:w="1544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1F5B44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cs-CZ"/>
              </w:rPr>
              <w:t>Základní údaje výzvy</w:t>
            </w:r>
          </w:p>
        </w:tc>
      </w:tr>
      <w:tr w:rsidR="007A103D" w:rsidRPr="00C6658A" w14:paraId="34AC2EB7" w14:textId="77777777" w:rsidTr="007A103D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</w:tcPr>
          <w:p w14:paraId="01E5FECC" w14:textId="61F1AEDB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6C9C11" w14:textId="0FCDF807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44FA">
              <w:rPr>
                <w:rFonts w:ascii="Calibri" w:eastAsia="Times New Roman" w:hAnsi="Calibri" w:cs="Calibri"/>
                <w:color w:val="000000"/>
                <w:lang w:eastAsia="cs-CZ"/>
              </w:rPr>
              <w:t>Operační program Technologie a aplikace pro konkurenceschopnost 2021–2027</w:t>
            </w:r>
          </w:p>
        </w:tc>
      </w:tr>
      <w:tr w:rsidR="007A103D" w:rsidRPr="00C6658A" w14:paraId="70CC19A9" w14:textId="77777777" w:rsidTr="007A103D">
        <w:trPr>
          <w:trHeight w:val="672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</w:tcPr>
          <w:p w14:paraId="4C88FAAC" w14:textId="6BB0F0AB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Specifický cíl 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programu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56A4E" w14:textId="7E0DBEF0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44FA">
              <w:rPr>
                <w:rFonts w:ascii="Calibri" w:eastAsia="Times New Roman" w:hAnsi="Calibri" w:cs="Calibri"/>
                <w:color w:val="000000"/>
                <w:lang w:eastAsia="cs-CZ"/>
              </w:rPr>
              <w:t>2.1 Posilování udržitelného růstu a konkurenceschopnosti malých a středních podniků a vytváření pracovních míst v malých a středních podnicích, mimo jiné prostřednictvím produktivních investic</w:t>
            </w:r>
          </w:p>
        </w:tc>
      </w:tr>
      <w:tr w:rsidR="007A103D" w:rsidRPr="00C6658A" w14:paraId="6A71C4B7" w14:textId="77777777" w:rsidTr="007A103D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</w:tcPr>
          <w:p w14:paraId="610154BD" w14:textId="7062EFE6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SCLLD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B1CC9AE" w14:textId="1E9A4E5B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44FA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4.2.1: Podpora inovací</w:t>
            </w:r>
          </w:p>
        </w:tc>
      </w:tr>
      <w:tr w:rsidR="007A103D" w:rsidRPr="00C6658A" w14:paraId="40DE932E" w14:textId="77777777" w:rsidTr="007A103D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</w:tcPr>
          <w:p w14:paraId="29949CA3" w14:textId="20BCC005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549F23B" w14:textId="041F33D2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44FA">
              <w:rPr>
                <w:rFonts w:ascii="Calibri" w:eastAsia="Times New Roman" w:hAnsi="Calibri" w:cs="Calibri"/>
                <w:color w:val="000000"/>
                <w:lang w:eastAsia="cs-CZ"/>
              </w:rPr>
              <w:t>Technologie pro MAS</w:t>
            </w:r>
          </w:p>
        </w:tc>
      </w:tr>
      <w:tr w:rsidR="007A103D" w:rsidRPr="00C6658A" w14:paraId="62551E11" w14:textId="77777777" w:rsidTr="007A103D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</w:tcPr>
          <w:p w14:paraId="35C12C12" w14:textId="3C13B503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C478A4" w14:textId="5B1416FE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44FA">
              <w:rPr>
                <w:rFonts w:ascii="Calibri" w:eastAsia="Times New Roman" w:hAnsi="Calibri" w:cs="Calibri"/>
                <w:color w:val="000000"/>
                <w:lang w:eastAsia="cs-CZ"/>
              </w:rPr>
              <w:t>01_23_026</w:t>
            </w:r>
          </w:p>
        </w:tc>
      </w:tr>
      <w:tr w:rsidR="007A103D" w:rsidRPr="00C6658A" w14:paraId="6656018C" w14:textId="77777777" w:rsidTr="007A103D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</w:tcPr>
          <w:p w14:paraId="766F60FE" w14:textId="2CC3057C" w:rsidR="007A103D" w:rsidRPr="00C6658A" w:rsidRDefault="007A103D" w:rsidP="007A10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E8E2EA" w14:textId="217ED297" w:rsidR="007A103D" w:rsidRPr="00C6658A" w:rsidRDefault="00800790" w:rsidP="007A1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  <w:r w:rsidR="007A103D" w:rsidRPr="00C150BB">
              <w:rPr>
                <w:rFonts w:ascii="Calibri" w:eastAsia="Times New Roman" w:hAnsi="Calibri" w:cs="Calibri"/>
                <w:color w:val="000000"/>
                <w:lang w:eastAsia="cs-CZ"/>
              </w:rPr>
              <w:t>. výzv</w:t>
            </w:r>
            <w:r w:rsidR="00950D4E">
              <w:rPr>
                <w:rFonts w:ascii="Calibri" w:eastAsia="Times New Roman" w:hAnsi="Calibri" w:cs="Calibri"/>
                <w:color w:val="000000"/>
                <w:lang w:eastAsia="cs-CZ"/>
              </w:rPr>
              <w:t>a</w:t>
            </w:r>
            <w:r w:rsidR="007A103D" w:rsidRPr="00C150B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 předkládání projektových záměrů z Operačního programu Technologie a aplikace pro konkurenceschopnost 2021–2027</w:t>
            </w:r>
          </w:p>
        </w:tc>
      </w:tr>
      <w:tr w:rsidR="00C6658A" w:rsidRPr="00C6658A" w14:paraId="3F89F692" w14:textId="77777777" w:rsidTr="00E23C9B">
        <w:trPr>
          <w:trHeight w:val="51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C8EA0" w14:textId="4AF4EAD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84E04" w14:textId="68B49F92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5CAA4" w14:textId="4D6C3332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BD19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469C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B65B7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  <w:t> </w:t>
            </w:r>
          </w:p>
        </w:tc>
      </w:tr>
      <w:tr w:rsidR="00C6658A" w:rsidRPr="00C6658A" w14:paraId="662D2359" w14:textId="77777777" w:rsidTr="00E23C9B">
        <w:trPr>
          <w:trHeight w:val="518"/>
        </w:trPr>
        <w:tc>
          <w:tcPr>
            <w:tcW w:w="1544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AC517C1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Základní údaje projektového záměru</w:t>
            </w:r>
          </w:p>
        </w:tc>
      </w:tr>
      <w:tr w:rsidR="00C6658A" w:rsidRPr="00C6658A" w14:paraId="197386EF" w14:textId="77777777" w:rsidTr="00E23C9B">
        <w:trPr>
          <w:trHeight w:val="441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hideMark/>
          </w:tcPr>
          <w:p w14:paraId="6CB1FE2C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Název projektového záměru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0CCF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C6658A" w:rsidRPr="00C6658A" w14:paraId="0C5EB712" w14:textId="77777777" w:rsidTr="00E23C9B">
        <w:trPr>
          <w:trHeight w:val="424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hideMark/>
          </w:tcPr>
          <w:p w14:paraId="1F65B01E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Žadatel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B22428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D02CCE0" w14:textId="2FC7F0FB" w:rsidR="00C6658A" w:rsidRDefault="00C6658A" w:rsidP="00C6658A">
      <w:pPr>
        <w:tabs>
          <w:tab w:val="left" w:pos="14884"/>
        </w:tabs>
        <w:ind w:right="-31"/>
      </w:pPr>
    </w:p>
    <w:p w14:paraId="34BAD31D" w14:textId="77777777" w:rsidR="001A16F1" w:rsidRDefault="001A16F1" w:rsidP="00C6658A">
      <w:pPr>
        <w:tabs>
          <w:tab w:val="left" w:pos="14884"/>
        </w:tabs>
        <w:ind w:right="-31"/>
      </w:pPr>
    </w:p>
    <w:tbl>
      <w:tblPr>
        <w:tblpPr w:leftFromText="141" w:rightFromText="141" w:vertAnchor="text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1711"/>
        <w:gridCol w:w="4619"/>
        <w:gridCol w:w="2396"/>
        <w:gridCol w:w="1998"/>
        <w:gridCol w:w="236"/>
        <w:gridCol w:w="947"/>
        <w:gridCol w:w="1227"/>
        <w:gridCol w:w="1843"/>
      </w:tblGrid>
      <w:tr w:rsidR="00D907CD" w:rsidRPr="00C6658A" w14:paraId="4512C2EF" w14:textId="77777777" w:rsidTr="0043276D">
        <w:tc>
          <w:tcPr>
            <w:tcW w:w="15588" w:type="dxa"/>
            <w:gridSpan w:val="9"/>
            <w:shd w:val="clear" w:color="000000" w:fill="008586"/>
            <w:hideMark/>
          </w:tcPr>
          <w:p w14:paraId="0E7BF92C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cs-CZ"/>
              </w:rPr>
              <w:lastRenderedPageBreak/>
              <w:t>Věcné hodnocení projektového záměru</w:t>
            </w:r>
          </w:p>
        </w:tc>
      </w:tr>
      <w:tr w:rsidR="0034607E" w:rsidRPr="00C6658A" w14:paraId="10DEE908" w14:textId="77777777" w:rsidTr="0043276D">
        <w:tc>
          <w:tcPr>
            <w:tcW w:w="611" w:type="dxa"/>
            <w:shd w:val="clear" w:color="000000" w:fill="00C5C0"/>
            <w:noWrap/>
            <w:hideMark/>
          </w:tcPr>
          <w:p w14:paraId="7BCD1C45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Číslo</w:t>
            </w:r>
          </w:p>
        </w:tc>
        <w:tc>
          <w:tcPr>
            <w:tcW w:w="1711" w:type="dxa"/>
            <w:shd w:val="clear" w:color="000000" w:fill="00C5C0"/>
            <w:hideMark/>
          </w:tcPr>
          <w:p w14:paraId="06C26DEB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Název kritéria</w:t>
            </w:r>
          </w:p>
        </w:tc>
        <w:tc>
          <w:tcPr>
            <w:tcW w:w="4619" w:type="dxa"/>
            <w:shd w:val="clear" w:color="000000" w:fill="00C5C0"/>
            <w:hideMark/>
          </w:tcPr>
          <w:p w14:paraId="6BFF84BE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Popis kritéria</w:t>
            </w:r>
          </w:p>
        </w:tc>
        <w:tc>
          <w:tcPr>
            <w:tcW w:w="2396" w:type="dxa"/>
            <w:shd w:val="clear" w:color="000000" w:fill="00C5C0"/>
            <w:hideMark/>
          </w:tcPr>
          <w:p w14:paraId="44946BF4" w14:textId="42A9F625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Referenční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dokument</w:t>
            </w:r>
          </w:p>
        </w:tc>
        <w:tc>
          <w:tcPr>
            <w:tcW w:w="1998" w:type="dxa"/>
            <w:shd w:val="clear" w:color="000000" w:fill="00C5C0"/>
            <w:hideMark/>
          </w:tcPr>
          <w:p w14:paraId="0CFE3E18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Popis bodového hodnocení</w:t>
            </w:r>
          </w:p>
        </w:tc>
        <w:tc>
          <w:tcPr>
            <w:tcW w:w="1183" w:type="dxa"/>
            <w:gridSpan w:val="2"/>
            <w:shd w:val="clear" w:color="000000" w:fill="00C5C0"/>
            <w:hideMark/>
          </w:tcPr>
          <w:p w14:paraId="10A0D904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Bodová kategorie</w:t>
            </w:r>
          </w:p>
        </w:tc>
        <w:tc>
          <w:tcPr>
            <w:tcW w:w="1227" w:type="dxa"/>
            <w:shd w:val="clear" w:color="000000" w:fill="00C5C0"/>
            <w:hideMark/>
          </w:tcPr>
          <w:p w14:paraId="05B22E12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Přidělené hodnocení</w:t>
            </w:r>
          </w:p>
        </w:tc>
        <w:tc>
          <w:tcPr>
            <w:tcW w:w="1843" w:type="dxa"/>
            <w:shd w:val="clear" w:color="000000" w:fill="00C5C0"/>
            <w:hideMark/>
          </w:tcPr>
          <w:p w14:paraId="1F9E242F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Odůvodnění</w:t>
            </w:r>
          </w:p>
        </w:tc>
      </w:tr>
      <w:tr w:rsidR="00D907CD" w:rsidRPr="00C6658A" w14:paraId="18517A26" w14:textId="77777777" w:rsidTr="0043276D">
        <w:tc>
          <w:tcPr>
            <w:tcW w:w="611" w:type="dxa"/>
            <w:vMerge w:val="restart"/>
            <w:shd w:val="clear" w:color="000000" w:fill="D9D9D9"/>
            <w:noWrap/>
            <w:hideMark/>
          </w:tcPr>
          <w:p w14:paraId="529E9619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711" w:type="dxa"/>
            <w:vMerge w:val="restart"/>
            <w:shd w:val="clear" w:color="000000" w:fill="D9D9D9"/>
            <w:hideMark/>
          </w:tcPr>
          <w:p w14:paraId="28F10DC8" w14:textId="74386DF1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123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Prvožadatelé OP PIK, OP TAK</w:t>
            </w:r>
          </w:p>
        </w:tc>
        <w:tc>
          <w:tcPr>
            <w:tcW w:w="4619" w:type="dxa"/>
            <w:vMerge w:val="restart"/>
            <w:shd w:val="clear" w:color="auto" w:fill="auto"/>
            <w:hideMark/>
          </w:tcPr>
          <w:p w14:paraId="2CE83C3C" w14:textId="52B3AF70" w:rsidR="00D907CD" w:rsidRPr="000123CF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Kritérium </w:t>
            </w:r>
            <w:r w:rsidRPr="000123CF">
              <w:rPr>
                <w:rFonts w:ascii="Calibri" w:eastAsia="Times New Roman" w:hAnsi="Calibri" w:cs="Calibri"/>
                <w:color w:val="000000"/>
                <w:lang w:eastAsia="cs-CZ"/>
              </w:rPr>
              <w:t>zvýhod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ňuje</w:t>
            </w:r>
            <w:r w:rsidRPr="000123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žadatel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e</w:t>
            </w:r>
            <w:r w:rsidRPr="000123CF">
              <w:rPr>
                <w:rFonts w:ascii="Calibri" w:eastAsia="Times New Roman" w:hAnsi="Calibri" w:cs="Calibri"/>
                <w:color w:val="000000"/>
                <w:lang w:eastAsia="cs-CZ"/>
              </w:rPr>
              <w:t>, kterým z OP PIK nebo OP TAK nebylo vydáno Rozhodnutí o poskytnutí dotace.</w:t>
            </w:r>
          </w:p>
          <w:p w14:paraId="645B8DC1" w14:textId="77777777" w:rsidR="00D907CD" w:rsidRPr="000123CF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123CF">
              <w:rPr>
                <w:rFonts w:ascii="Calibri" w:eastAsia="Times New Roman" w:hAnsi="Calibri" w:cs="Calibri"/>
                <w:color w:val="000000"/>
                <w:lang w:eastAsia="cs-CZ"/>
              </w:rPr>
              <w:t>Povinné kritérium dle ŘO OP TAK bonifikované</w:t>
            </w:r>
          </w:p>
          <w:p w14:paraId="42AA7D2F" w14:textId="275A1BA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123CF">
              <w:rPr>
                <w:rFonts w:ascii="Calibri" w:eastAsia="Times New Roman" w:hAnsi="Calibri" w:cs="Calibri"/>
                <w:color w:val="000000"/>
                <w:lang w:eastAsia="cs-CZ"/>
              </w:rPr>
              <w:t>20 % celkového počtu bodů.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2396" w:type="dxa"/>
            <w:vMerge w:val="restart"/>
            <w:shd w:val="clear" w:color="auto" w:fill="auto"/>
            <w:hideMark/>
          </w:tcPr>
          <w:p w14:paraId="21915183" w14:textId="295D3DC4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Projektový záměr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 K</w:t>
            </w:r>
            <w:r w:rsidRPr="000123CF">
              <w:rPr>
                <w:rFonts w:ascii="Calibri" w:eastAsia="Times New Roman" w:hAnsi="Calibri" w:cs="Calibri"/>
                <w:color w:val="000000"/>
                <w:lang w:eastAsia="cs-CZ"/>
              </w:rPr>
              <w:t>ontrola na https://www.dotaceeu.cz/cs/ informace-ocerpani/seznamy-prijemcu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998" w:type="dxa"/>
            <w:shd w:val="clear" w:color="auto" w:fill="auto"/>
          </w:tcPr>
          <w:p w14:paraId="5EF0D578" w14:textId="226BD091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Žadateli bylo vydané 1 nebo více </w:t>
            </w:r>
            <w:r w:rsidRPr="000123CF">
              <w:rPr>
                <w:rFonts w:ascii="Calibri" w:eastAsia="Times New Roman" w:hAnsi="Calibri" w:cs="Calibri"/>
                <w:color w:val="000000"/>
                <w:lang w:eastAsia="cs-CZ"/>
              </w:rPr>
              <w:t>Rozhodnutí o poskytnutí dotace.</w:t>
            </w:r>
          </w:p>
        </w:tc>
        <w:tc>
          <w:tcPr>
            <w:tcW w:w="1183" w:type="dxa"/>
            <w:gridSpan w:val="2"/>
            <w:shd w:val="clear" w:color="auto" w:fill="auto"/>
            <w:hideMark/>
          </w:tcPr>
          <w:p w14:paraId="583A565A" w14:textId="34C111C3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1227" w:type="dxa"/>
            <w:vMerge w:val="restart"/>
            <w:shd w:val="clear" w:color="auto" w:fill="auto"/>
            <w:hideMark/>
          </w:tcPr>
          <w:p w14:paraId="510F9AE7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5EB67272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55917352" w14:textId="77777777" w:rsidTr="0043276D">
        <w:tc>
          <w:tcPr>
            <w:tcW w:w="611" w:type="dxa"/>
            <w:vMerge/>
            <w:hideMark/>
          </w:tcPr>
          <w:p w14:paraId="08C7CB84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1" w:type="dxa"/>
            <w:vMerge/>
            <w:hideMark/>
          </w:tcPr>
          <w:p w14:paraId="73D733E8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619" w:type="dxa"/>
            <w:vMerge/>
            <w:hideMark/>
          </w:tcPr>
          <w:p w14:paraId="21EF4AE3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96" w:type="dxa"/>
            <w:vMerge/>
            <w:hideMark/>
          </w:tcPr>
          <w:p w14:paraId="7418A6D3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98" w:type="dxa"/>
            <w:shd w:val="clear" w:color="auto" w:fill="auto"/>
          </w:tcPr>
          <w:p w14:paraId="70C4EDFA" w14:textId="1D2D1E86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Žadateli nebylo vydáno </w:t>
            </w:r>
            <w:r w:rsidRPr="000123CF">
              <w:rPr>
                <w:rFonts w:ascii="Calibri" w:eastAsia="Times New Roman" w:hAnsi="Calibri" w:cs="Calibri"/>
                <w:color w:val="000000"/>
                <w:lang w:eastAsia="cs-CZ"/>
              </w:rPr>
              <w:t>Rozhodnutí o poskytnutí dotace.</w:t>
            </w:r>
          </w:p>
        </w:tc>
        <w:tc>
          <w:tcPr>
            <w:tcW w:w="1183" w:type="dxa"/>
            <w:gridSpan w:val="2"/>
            <w:shd w:val="clear" w:color="auto" w:fill="auto"/>
            <w:hideMark/>
          </w:tcPr>
          <w:p w14:paraId="4DEA7D71" w14:textId="5EDF8505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20</w:t>
            </w:r>
          </w:p>
        </w:tc>
        <w:tc>
          <w:tcPr>
            <w:tcW w:w="1227" w:type="dxa"/>
            <w:vMerge/>
            <w:hideMark/>
          </w:tcPr>
          <w:p w14:paraId="37DB2800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843" w:type="dxa"/>
            <w:vMerge/>
            <w:hideMark/>
          </w:tcPr>
          <w:p w14:paraId="6D9A5A92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43276D" w:rsidRPr="00C6658A" w14:paraId="6C232286" w14:textId="77777777" w:rsidTr="0043276D">
        <w:tc>
          <w:tcPr>
            <w:tcW w:w="611" w:type="dxa"/>
            <w:vMerge w:val="restart"/>
            <w:shd w:val="clear" w:color="000000" w:fill="D9D9D9"/>
            <w:noWrap/>
            <w:hideMark/>
          </w:tcPr>
          <w:p w14:paraId="5C22BEF0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711" w:type="dxa"/>
            <w:vMerge w:val="restart"/>
            <w:shd w:val="clear" w:color="000000" w:fill="D9D9D9"/>
          </w:tcPr>
          <w:p w14:paraId="3C03DD9F" w14:textId="346FC7D8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Spolupráce</w:t>
            </w:r>
          </w:p>
        </w:tc>
        <w:tc>
          <w:tcPr>
            <w:tcW w:w="4619" w:type="dxa"/>
            <w:vMerge w:val="restart"/>
            <w:shd w:val="clear" w:color="auto" w:fill="auto"/>
          </w:tcPr>
          <w:p w14:paraId="08D4A92B" w14:textId="77777777" w:rsidR="0043276D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1D54">
              <w:rPr>
                <w:rFonts w:ascii="Calibri" w:eastAsia="Times New Roman" w:hAnsi="Calibri" w:cs="Calibri"/>
                <w:color w:val="000000"/>
                <w:lang w:eastAsia="cs-CZ"/>
              </w:rPr>
              <w:t>Bonifikace projektu, jehož zpracovatel připravoval projekt a navázal spolupráci s minimálně 1 subjektem z území dané MAS a nebo s výzkumnou institucí, univerzitou, vysokou školou, další vědeckou či vzdělávací institucí a nebo jiným významným partnerem pro daný projekt.</w:t>
            </w:r>
          </w:p>
          <w:p w14:paraId="7B59EDD5" w14:textId="42C9847B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276D">
              <w:rPr>
                <w:rFonts w:ascii="Calibri" w:eastAsia="Times New Roman" w:hAnsi="Calibri" w:cs="Calibri"/>
                <w:color w:val="000000"/>
                <w:lang w:eastAsia="cs-CZ"/>
              </w:rPr>
              <w:t>Pro zisk bodového ohodnocení žadatel v nepovinné příloze dokládá prostou kopii Memoranda, Smlouvy o spolupráci nebo Smlouvy o budoucí spolupráci s dalšími spolupracujícími subjekty, v níž je jasně popsán způsob spolupráce mezi subjekty v rámci projektu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 N</w:t>
            </w:r>
            <w:r w:rsidRPr="0043276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emůže jít o běžné obchodní vztahy a služby, ale aktivity partnerství (např.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společný výzkum, vývoj, </w:t>
            </w:r>
            <w:r w:rsidRPr="0043276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rozvoj polytechnického vzdělávání na školách, exkurze, participace na komunitních, sociálních nebo komunálních projektech). </w:t>
            </w:r>
          </w:p>
        </w:tc>
        <w:tc>
          <w:tcPr>
            <w:tcW w:w="2396" w:type="dxa"/>
            <w:vMerge w:val="restart"/>
            <w:shd w:val="clear" w:color="auto" w:fill="auto"/>
          </w:tcPr>
          <w:p w14:paraId="4405F2C0" w14:textId="3E7C88DF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276D">
              <w:rPr>
                <w:rFonts w:ascii="Calibri" w:eastAsia="Times New Roman" w:hAnsi="Calibri" w:cs="Calibri"/>
                <w:color w:val="000000"/>
                <w:lang w:eastAsia="cs-CZ"/>
              </w:rPr>
              <w:t>Bude hodnoceno podle údajů žadatele uvedených v projektovém záměru a dle doložených příloh.</w:t>
            </w:r>
          </w:p>
        </w:tc>
        <w:tc>
          <w:tcPr>
            <w:tcW w:w="1998" w:type="dxa"/>
            <w:shd w:val="clear" w:color="auto" w:fill="auto"/>
          </w:tcPr>
          <w:p w14:paraId="333E78A8" w14:textId="4D26DD04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E77C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 při přípravě projektu spolupracuje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minimálně </w:t>
            </w:r>
            <w:r w:rsidRPr="008E77C9">
              <w:rPr>
                <w:rFonts w:ascii="Calibri" w:eastAsia="Times New Roman" w:hAnsi="Calibri" w:cs="Calibri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 1 </w:t>
            </w:r>
            <w:r w:rsidRPr="008E77C9">
              <w:rPr>
                <w:rFonts w:ascii="Calibri" w:eastAsia="Times New Roman" w:hAnsi="Calibri" w:cs="Calibri"/>
                <w:color w:val="000000"/>
                <w:lang w:eastAsia="cs-CZ"/>
              </w:rPr>
              <w:t>dalším subjekt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em</w:t>
            </w:r>
            <w:r w:rsidRPr="008E77C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 rámci území MAS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 </w:t>
            </w:r>
            <w:r w:rsidRPr="00021D5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nebo s výzkumnou institucí, univerzitou, vysokou školou, další vědeckou či vzdělávací institucí a nebo jiným významným partnerem pro daný projekt</w:t>
            </w:r>
          </w:p>
        </w:tc>
        <w:tc>
          <w:tcPr>
            <w:tcW w:w="1183" w:type="dxa"/>
            <w:gridSpan w:val="2"/>
            <w:shd w:val="clear" w:color="auto" w:fill="auto"/>
            <w:noWrap/>
          </w:tcPr>
          <w:p w14:paraId="7EA794C0" w14:textId="11E177D9" w:rsidR="0043276D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20</w:t>
            </w:r>
          </w:p>
        </w:tc>
        <w:tc>
          <w:tcPr>
            <w:tcW w:w="1227" w:type="dxa"/>
            <w:vMerge w:val="restart"/>
            <w:shd w:val="clear" w:color="auto" w:fill="auto"/>
            <w:noWrap/>
            <w:hideMark/>
          </w:tcPr>
          <w:p w14:paraId="7E029424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843" w:type="dxa"/>
            <w:vMerge w:val="restart"/>
            <w:shd w:val="clear" w:color="auto" w:fill="auto"/>
            <w:noWrap/>
            <w:hideMark/>
          </w:tcPr>
          <w:p w14:paraId="43FA15CD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43276D" w:rsidRPr="00C6658A" w14:paraId="1802522C" w14:textId="77777777" w:rsidTr="0043276D">
        <w:trPr>
          <w:trHeight w:val="1074"/>
        </w:trPr>
        <w:tc>
          <w:tcPr>
            <w:tcW w:w="611" w:type="dxa"/>
            <w:vMerge/>
            <w:hideMark/>
          </w:tcPr>
          <w:p w14:paraId="1AF072B5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1" w:type="dxa"/>
            <w:vMerge/>
          </w:tcPr>
          <w:p w14:paraId="156D3F55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619" w:type="dxa"/>
            <w:vMerge/>
          </w:tcPr>
          <w:p w14:paraId="1B234E7D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96" w:type="dxa"/>
            <w:vMerge/>
          </w:tcPr>
          <w:p w14:paraId="3486C423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98" w:type="dxa"/>
            <w:shd w:val="clear" w:color="auto" w:fill="auto"/>
          </w:tcPr>
          <w:p w14:paraId="311F4B6E" w14:textId="5A67BEB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Žadatel nepopsal a nedoložil spolupráci při přípravě projektu.</w:t>
            </w:r>
          </w:p>
        </w:tc>
        <w:tc>
          <w:tcPr>
            <w:tcW w:w="1183" w:type="dxa"/>
            <w:gridSpan w:val="2"/>
            <w:shd w:val="clear" w:color="auto" w:fill="auto"/>
            <w:noWrap/>
          </w:tcPr>
          <w:p w14:paraId="189D9733" w14:textId="11BF8B23" w:rsidR="0043276D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1227" w:type="dxa"/>
            <w:vMerge/>
            <w:shd w:val="clear" w:color="auto" w:fill="auto"/>
            <w:hideMark/>
          </w:tcPr>
          <w:p w14:paraId="70BE4A01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843" w:type="dxa"/>
            <w:vMerge/>
            <w:hideMark/>
          </w:tcPr>
          <w:p w14:paraId="4F29F755" w14:textId="77777777" w:rsidR="0043276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950D4E" w:rsidRPr="00C6658A" w14:paraId="699EA814" w14:textId="77777777" w:rsidTr="0043276D">
        <w:trPr>
          <w:trHeight w:val="1074"/>
        </w:trPr>
        <w:tc>
          <w:tcPr>
            <w:tcW w:w="611" w:type="dxa"/>
            <w:vMerge w:val="restart"/>
            <w:shd w:val="clear" w:color="auto" w:fill="D9D9D9" w:themeFill="background1" w:themeFillShade="D9"/>
          </w:tcPr>
          <w:p w14:paraId="4E0F01AA" w14:textId="37B57E0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711" w:type="dxa"/>
            <w:vMerge w:val="restart"/>
            <w:shd w:val="clear" w:color="auto" w:fill="D9D9D9" w:themeFill="background1" w:themeFillShade="D9"/>
          </w:tcPr>
          <w:p w14:paraId="30BFA582" w14:textId="2BACC72A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50D4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Společenská odpovědnost firem</w:t>
            </w:r>
          </w:p>
        </w:tc>
        <w:tc>
          <w:tcPr>
            <w:tcW w:w="4619" w:type="dxa"/>
            <w:vMerge w:val="restart"/>
          </w:tcPr>
          <w:p w14:paraId="353D105D" w14:textId="77777777" w:rsidR="00950D4E" w:rsidRPr="00950D4E" w:rsidRDefault="00950D4E" w:rsidP="00950D4E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t>Bodové zvýhodnění žadatele na základě hloubky integrace sociálních a ekologických hledisek v návaznosti na aktivity projektu.</w:t>
            </w:r>
          </w:p>
          <w:p w14:paraId="433D4265" w14:textId="1077D234" w:rsidR="00950D4E" w:rsidRPr="00C6658A" w:rsidRDefault="00950D4E" w:rsidP="00950D4E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t>Zvýhodnění žadatelů, kteří v praxi uplatňují principy společenské odpovědnosti v ekonomické, sociální a/nebo environmentální oblasti. Např. firemní dárcovství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(finanční/materiální pomoc), poskytování zaměstnanců pro komunitní aktivity, </w:t>
            </w: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podpora dobrovolnictví, podpora/účast při lokálních kulturních, vzdělávacích, sportovních, environmentálních, osvětových apod. akcích a aktivitách (spolupráce při organizaci, propagaci, zajištění vybavení, personálu ) spolupráce s obcemi při řešení lokálních problémů, důraz na vzdělávání zaměstnanců, podpora jejich kariérního růstu, umožnění rovnováhy pracovního a osobního/rodinného života, zajištění kvalitních pracovních podmínek.</w:t>
            </w:r>
          </w:p>
        </w:tc>
        <w:tc>
          <w:tcPr>
            <w:tcW w:w="2396" w:type="dxa"/>
            <w:vMerge w:val="restart"/>
          </w:tcPr>
          <w:p w14:paraId="2028F230" w14:textId="2FAB8709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276D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Bude hodnoceno podle údajů žadatele uvedených v projektovém záměru a dle doložených příloh.</w:t>
            </w:r>
          </w:p>
        </w:tc>
        <w:tc>
          <w:tcPr>
            <w:tcW w:w="1998" w:type="dxa"/>
            <w:shd w:val="clear" w:color="auto" w:fill="auto"/>
          </w:tcPr>
          <w:p w14:paraId="5DDFD894" w14:textId="7CBCC173" w:rsidR="00950D4E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Ž</w:t>
            </w: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adatel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popsal a doložil že v </w:t>
            </w: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praxi uplatňují principy společenské odpovědnosti v ekonomické, sociální a/nebo environmentální </w:t>
            </w: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oblasti.</w:t>
            </w:r>
          </w:p>
        </w:tc>
        <w:tc>
          <w:tcPr>
            <w:tcW w:w="1183" w:type="dxa"/>
            <w:gridSpan w:val="2"/>
            <w:shd w:val="clear" w:color="auto" w:fill="auto"/>
            <w:noWrap/>
          </w:tcPr>
          <w:p w14:paraId="6F8487FE" w14:textId="2BAFF222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lastRenderedPageBreak/>
              <w:t>20</w:t>
            </w:r>
          </w:p>
        </w:tc>
        <w:tc>
          <w:tcPr>
            <w:tcW w:w="1227" w:type="dxa"/>
            <w:shd w:val="clear" w:color="auto" w:fill="auto"/>
          </w:tcPr>
          <w:p w14:paraId="4A62207F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843" w:type="dxa"/>
          </w:tcPr>
          <w:p w14:paraId="3185807A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950D4E" w:rsidRPr="00C6658A" w14:paraId="141E271A" w14:textId="77777777" w:rsidTr="0043276D">
        <w:trPr>
          <w:trHeight w:val="1074"/>
        </w:trPr>
        <w:tc>
          <w:tcPr>
            <w:tcW w:w="611" w:type="dxa"/>
            <w:vMerge/>
            <w:shd w:val="clear" w:color="auto" w:fill="D9D9D9" w:themeFill="background1" w:themeFillShade="D9"/>
          </w:tcPr>
          <w:p w14:paraId="2FC0D223" w14:textId="77777777" w:rsidR="00950D4E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1" w:type="dxa"/>
            <w:vMerge/>
            <w:shd w:val="clear" w:color="auto" w:fill="D9D9D9" w:themeFill="background1" w:themeFillShade="D9"/>
          </w:tcPr>
          <w:p w14:paraId="134A57FE" w14:textId="77777777" w:rsidR="00950D4E" w:rsidRPr="00950D4E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619" w:type="dxa"/>
            <w:vMerge/>
          </w:tcPr>
          <w:p w14:paraId="261E657F" w14:textId="77777777" w:rsidR="00950D4E" w:rsidRPr="00950D4E" w:rsidRDefault="00950D4E" w:rsidP="00950D4E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96" w:type="dxa"/>
            <w:vMerge/>
          </w:tcPr>
          <w:p w14:paraId="772871C8" w14:textId="77777777" w:rsidR="00950D4E" w:rsidRPr="0043276D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98" w:type="dxa"/>
            <w:shd w:val="clear" w:color="auto" w:fill="auto"/>
          </w:tcPr>
          <w:p w14:paraId="65A1EBC8" w14:textId="4C6EB706" w:rsidR="00950D4E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Ž</w:t>
            </w: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t>adatel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nepopsal a doložil že v </w:t>
            </w:r>
            <w:r w:rsidRPr="00950D4E">
              <w:rPr>
                <w:rFonts w:ascii="Calibri" w:eastAsia="Times New Roman" w:hAnsi="Calibri" w:cs="Calibri"/>
                <w:color w:val="000000"/>
                <w:lang w:eastAsia="cs-CZ"/>
              </w:rPr>
              <w:t>praxi uplatňují principy společenské odpovědnosti v ekonomické, sociální a/nebo environmentální oblasti.</w:t>
            </w:r>
          </w:p>
        </w:tc>
        <w:tc>
          <w:tcPr>
            <w:tcW w:w="1183" w:type="dxa"/>
            <w:gridSpan w:val="2"/>
            <w:shd w:val="clear" w:color="auto" w:fill="auto"/>
            <w:noWrap/>
          </w:tcPr>
          <w:p w14:paraId="0FDF47AD" w14:textId="17E8D4B3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14:paraId="03CD8088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843" w:type="dxa"/>
          </w:tcPr>
          <w:p w14:paraId="7DC89C39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D907CD" w:rsidRPr="00C6658A" w14:paraId="63D4465F" w14:textId="77777777" w:rsidTr="0043276D">
        <w:tc>
          <w:tcPr>
            <w:tcW w:w="611" w:type="dxa"/>
            <w:vMerge w:val="restart"/>
            <w:shd w:val="clear" w:color="000000" w:fill="D9D9D9"/>
            <w:noWrap/>
            <w:hideMark/>
          </w:tcPr>
          <w:p w14:paraId="2C1710BE" w14:textId="3E560BD1" w:rsidR="00D907C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711" w:type="dxa"/>
            <w:vMerge w:val="restart"/>
            <w:shd w:val="clear" w:color="000000" w:fill="D9D9D9"/>
          </w:tcPr>
          <w:p w14:paraId="0BEA09B1" w14:textId="2046DD74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Velikost podniku</w:t>
            </w:r>
          </w:p>
        </w:tc>
        <w:tc>
          <w:tcPr>
            <w:tcW w:w="4619" w:type="dxa"/>
            <w:vMerge w:val="restart"/>
            <w:shd w:val="clear" w:color="auto" w:fill="auto"/>
          </w:tcPr>
          <w:p w14:paraId="2C827569" w14:textId="3C97DC09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Bonifikace podniku, dle určitého počtu zaměstnanců daného IČ, nebo dle velikosti podniku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-</w:t>
            </w: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mikro, malý, střední a velký podnik a to k 31.12. předešlého roku.</w:t>
            </w:r>
          </w:p>
        </w:tc>
        <w:tc>
          <w:tcPr>
            <w:tcW w:w="2396" w:type="dxa"/>
            <w:vMerge w:val="restart"/>
            <w:shd w:val="clear" w:color="auto" w:fill="auto"/>
            <w:hideMark/>
          </w:tcPr>
          <w:p w14:paraId="23DF1A22" w14:textId="29458B1F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</w:t>
            </w: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>le dat ČSU/RES</w:t>
            </w:r>
            <w:r w:rsidR="00AD41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: </w:t>
            </w: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>https://apl.czso.cz/iSMS/cisdet.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j</w:t>
            </w: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</w:t>
            </w: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>?kodcis=579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</w:t>
            </w: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>dle prohlášení žadatele a dat uvedených v projektovém záměru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, n</w:t>
            </w: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>ebo dle dodání potvrzení odevzdaného na OSSZ za poslední uzavřený kalendářní rok.</w:t>
            </w:r>
          </w:p>
        </w:tc>
        <w:tc>
          <w:tcPr>
            <w:tcW w:w="1998" w:type="dxa"/>
            <w:shd w:val="clear" w:color="auto" w:fill="auto"/>
          </w:tcPr>
          <w:p w14:paraId="40FA4DCA" w14:textId="15FEF3F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Žadatel je střední podnik</w:t>
            </w:r>
          </w:p>
        </w:tc>
        <w:tc>
          <w:tcPr>
            <w:tcW w:w="1183" w:type="dxa"/>
            <w:gridSpan w:val="2"/>
            <w:shd w:val="clear" w:color="auto" w:fill="auto"/>
            <w:hideMark/>
          </w:tcPr>
          <w:p w14:paraId="5D870424" w14:textId="4C3D7866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5</w:t>
            </w:r>
          </w:p>
        </w:tc>
        <w:tc>
          <w:tcPr>
            <w:tcW w:w="1227" w:type="dxa"/>
            <w:vMerge w:val="restart"/>
            <w:shd w:val="clear" w:color="auto" w:fill="auto"/>
            <w:hideMark/>
          </w:tcPr>
          <w:p w14:paraId="1FB6B70A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3F98CBEE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35FE88A3" w14:textId="77777777" w:rsidTr="0043276D">
        <w:tc>
          <w:tcPr>
            <w:tcW w:w="611" w:type="dxa"/>
            <w:vMerge/>
            <w:hideMark/>
          </w:tcPr>
          <w:p w14:paraId="619C8D57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1" w:type="dxa"/>
            <w:vMerge/>
          </w:tcPr>
          <w:p w14:paraId="4DE732D9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619" w:type="dxa"/>
            <w:vMerge/>
          </w:tcPr>
          <w:p w14:paraId="39968C6B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96" w:type="dxa"/>
            <w:vMerge/>
            <w:hideMark/>
          </w:tcPr>
          <w:p w14:paraId="5F95B9B0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98" w:type="dxa"/>
            <w:shd w:val="clear" w:color="auto" w:fill="auto"/>
          </w:tcPr>
          <w:p w14:paraId="0E018675" w14:textId="0B1585C6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Žadatel je malý podnik</w:t>
            </w:r>
          </w:p>
        </w:tc>
        <w:tc>
          <w:tcPr>
            <w:tcW w:w="1183" w:type="dxa"/>
            <w:gridSpan w:val="2"/>
            <w:shd w:val="clear" w:color="auto" w:fill="auto"/>
            <w:hideMark/>
          </w:tcPr>
          <w:p w14:paraId="6B8FF118" w14:textId="440E0232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10</w:t>
            </w:r>
          </w:p>
        </w:tc>
        <w:tc>
          <w:tcPr>
            <w:tcW w:w="1227" w:type="dxa"/>
            <w:vMerge/>
            <w:hideMark/>
          </w:tcPr>
          <w:p w14:paraId="0C212793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843" w:type="dxa"/>
            <w:vMerge/>
            <w:hideMark/>
          </w:tcPr>
          <w:p w14:paraId="6EF7DDA2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07CD" w:rsidRPr="00C6658A" w14:paraId="6A6EBB88" w14:textId="77777777" w:rsidTr="0043276D">
        <w:tc>
          <w:tcPr>
            <w:tcW w:w="611" w:type="dxa"/>
            <w:vMerge/>
          </w:tcPr>
          <w:p w14:paraId="297E80D1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1" w:type="dxa"/>
            <w:vMerge/>
          </w:tcPr>
          <w:p w14:paraId="75208AF1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619" w:type="dxa"/>
            <w:vMerge/>
          </w:tcPr>
          <w:p w14:paraId="7C7F4884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96" w:type="dxa"/>
            <w:vMerge/>
          </w:tcPr>
          <w:p w14:paraId="3A0DF1A8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98" w:type="dxa"/>
            <w:shd w:val="clear" w:color="auto" w:fill="auto"/>
          </w:tcPr>
          <w:p w14:paraId="43FC7DB1" w14:textId="3747003E" w:rsidR="00D907CD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Žadatel je mikropodnik</w:t>
            </w:r>
          </w:p>
        </w:tc>
        <w:tc>
          <w:tcPr>
            <w:tcW w:w="1183" w:type="dxa"/>
            <w:gridSpan w:val="2"/>
            <w:shd w:val="clear" w:color="auto" w:fill="auto"/>
          </w:tcPr>
          <w:p w14:paraId="486EC9F7" w14:textId="3B481E8B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15</w:t>
            </w:r>
          </w:p>
        </w:tc>
        <w:tc>
          <w:tcPr>
            <w:tcW w:w="1227" w:type="dxa"/>
            <w:vMerge/>
          </w:tcPr>
          <w:p w14:paraId="5D46DA53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843" w:type="dxa"/>
            <w:vMerge/>
          </w:tcPr>
          <w:p w14:paraId="02329AF1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D907CD" w:rsidRPr="00C6658A" w14:paraId="712AE521" w14:textId="77777777" w:rsidTr="0043276D">
        <w:tc>
          <w:tcPr>
            <w:tcW w:w="611" w:type="dxa"/>
            <w:vMerge w:val="restart"/>
            <w:shd w:val="clear" w:color="000000" w:fill="D9D9D9"/>
            <w:noWrap/>
            <w:hideMark/>
          </w:tcPr>
          <w:p w14:paraId="00CCA791" w14:textId="325174E4" w:rsidR="00D907CD" w:rsidRPr="00C6658A" w:rsidRDefault="0043276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711" w:type="dxa"/>
            <w:vMerge w:val="restart"/>
            <w:shd w:val="clear" w:color="000000" w:fill="D9D9D9"/>
            <w:hideMark/>
          </w:tcPr>
          <w:p w14:paraId="34126715" w14:textId="54DFD592" w:rsidR="00D907CD" w:rsidRPr="00141ED7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141ED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Sídlo anebo provozovna žadatele na území</w:t>
            </w:r>
          </w:p>
          <w:p w14:paraId="46450AB1" w14:textId="41095DCE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141ED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MAS</w:t>
            </w:r>
          </w:p>
        </w:tc>
        <w:tc>
          <w:tcPr>
            <w:tcW w:w="4619" w:type="dxa"/>
            <w:vMerge w:val="restart"/>
            <w:shd w:val="clear" w:color="auto" w:fill="auto"/>
            <w:hideMark/>
          </w:tcPr>
          <w:p w14:paraId="61B7F7CD" w14:textId="5D5F7E2F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>Bodové zvýhodnění žadatelů, kteří mají ke dni podání projektového záměru na území MAS provozovnu, sídlo a provozovnu daného IČ.</w:t>
            </w:r>
          </w:p>
        </w:tc>
        <w:tc>
          <w:tcPr>
            <w:tcW w:w="2396" w:type="dxa"/>
            <w:vMerge w:val="restart"/>
            <w:shd w:val="clear" w:color="auto" w:fill="auto"/>
            <w:hideMark/>
          </w:tcPr>
          <w:p w14:paraId="69AA4E0F" w14:textId="323C4B64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Informace z veřejně dostupných zdrojů </w:t>
            </w:r>
            <w:r w:rsidR="00AD41A2">
              <w:rPr>
                <w:rFonts w:ascii="Calibri" w:eastAsia="Times New Roman" w:hAnsi="Calibri" w:cs="Calibri"/>
                <w:color w:val="000000"/>
                <w:lang w:eastAsia="cs-CZ"/>
              </w:rPr>
              <w:t>-</w:t>
            </w:r>
            <w:r w:rsidRPr="00141E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RES.</w:t>
            </w:r>
          </w:p>
        </w:tc>
        <w:tc>
          <w:tcPr>
            <w:tcW w:w="1998" w:type="dxa"/>
            <w:shd w:val="clear" w:color="auto" w:fill="auto"/>
          </w:tcPr>
          <w:p w14:paraId="45818671" w14:textId="4209068A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Žadatel má na území MAS provozovnu</w:t>
            </w:r>
          </w:p>
        </w:tc>
        <w:tc>
          <w:tcPr>
            <w:tcW w:w="1183" w:type="dxa"/>
            <w:gridSpan w:val="2"/>
            <w:shd w:val="clear" w:color="auto" w:fill="auto"/>
            <w:hideMark/>
          </w:tcPr>
          <w:p w14:paraId="150F7399" w14:textId="10B9B9AC" w:rsidR="00D907CD" w:rsidRPr="00C6658A" w:rsidRDefault="00021D54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10</w:t>
            </w:r>
          </w:p>
        </w:tc>
        <w:tc>
          <w:tcPr>
            <w:tcW w:w="1227" w:type="dxa"/>
            <w:vMerge w:val="restart"/>
            <w:shd w:val="clear" w:color="auto" w:fill="auto"/>
            <w:hideMark/>
          </w:tcPr>
          <w:p w14:paraId="0CD26032" w14:textId="775B0796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7DC106B2" w14:textId="77777777" w:rsidR="00D907CD" w:rsidRPr="00C6658A" w:rsidRDefault="00D907CD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50D4E" w:rsidRPr="00C6658A" w14:paraId="58CC0CD5" w14:textId="77777777" w:rsidTr="00110B2E">
        <w:trPr>
          <w:trHeight w:val="2290"/>
        </w:trPr>
        <w:tc>
          <w:tcPr>
            <w:tcW w:w="611" w:type="dxa"/>
            <w:vMerge/>
            <w:tcBorders>
              <w:bottom w:val="single" w:sz="4" w:space="0" w:color="auto"/>
            </w:tcBorders>
            <w:hideMark/>
          </w:tcPr>
          <w:p w14:paraId="15A5169B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1" w:type="dxa"/>
            <w:vMerge/>
            <w:tcBorders>
              <w:bottom w:val="single" w:sz="4" w:space="0" w:color="auto"/>
            </w:tcBorders>
            <w:hideMark/>
          </w:tcPr>
          <w:p w14:paraId="7960F645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619" w:type="dxa"/>
            <w:vMerge/>
            <w:tcBorders>
              <w:bottom w:val="single" w:sz="4" w:space="0" w:color="auto"/>
            </w:tcBorders>
            <w:hideMark/>
          </w:tcPr>
          <w:p w14:paraId="17D4BD97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96" w:type="dxa"/>
            <w:vMerge/>
            <w:tcBorders>
              <w:bottom w:val="single" w:sz="4" w:space="0" w:color="auto"/>
            </w:tcBorders>
            <w:hideMark/>
          </w:tcPr>
          <w:p w14:paraId="5779FB88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9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DB37AA7" w14:textId="5A80764B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Žadatel má na území MAS sídlo a provozovnu</w:t>
            </w:r>
          </w:p>
        </w:tc>
        <w:tc>
          <w:tcPr>
            <w:tcW w:w="1183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6975483C" w14:textId="1A5EFB45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25</w:t>
            </w:r>
          </w:p>
        </w:tc>
        <w:tc>
          <w:tcPr>
            <w:tcW w:w="1227" w:type="dxa"/>
            <w:vMerge/>
            <w:tcBorders>
              <w:bottom w:val="single" w:sz="4" w:space="0" w:color="auto"/>
            </w:tcBorders>
            <w:hideMark/>
          </w:tcPr>
          <w:p w14:paraId="53611178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hideMark/>
          </w:tcPr>
          <w:p w14:paraId="4DE8031B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950D4E" w:rsidRPr="00C6658A" w14:paraId="624B05F2" w14:textId="77777777" w:rsidTr="00110B2E">
        <w:trPr>
          <w:trHeight w:val="2290"/>
        </w:trPr>
        <w:tc>
          <w:tcPr>
            <w:tcW w:w="611" w:type="dxa"/>
            <w:vMerge/>
            <w:tcBorders>
              <w:bottom w:val="single" w:sz="4" w:space="0" w:color="auto"/>
            </w:tcBorders>
            <w:hideMark/>
          </w:tcPr>
          <w:p w14:paraId="0F448C88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1" w:type="dxa"/>
            <w:vMerge/>
            <w:tcBorders>
              <w:bottom w:val="single" w:sz="4" w:space="0" w:color="auto"/>
            </w:tcBorders>
            <w:hideMark/>
          </w:tcPr>
          <w:p w14:paraId="53CFF035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619" w:type="dxa"/>
            <w:vMerge/>
            <w:tcBorders>
              <w:bottom w:val="single" w:sz="4" w:space="0" w:color="auto"/>
            </w:tcBorders>
            <w:hideMark/>
          </w:tcPr>
          <w:p w14:paraId="6B3F00EF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96" w:type="dxa"/>
            <w:vMerge/>
            <w:tcBorders>
              <w:bottom w:val="single" w:sz="4" w:space="0" w:color="auto"/>
            </w:tcBorders>
            <w:hideMark/>
          </w:tcPr>
          <w:p w14:paraId="6B13CF4D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9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04AE30" w14:textId="1908FB85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9B52F6" w14:textId="3573080F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227" w:type="dxa"/>
            <w:vMerge/>
            <w:tcBorders>
              <w:bottom w:val="single" w:sz="4" w:space="0" w:color="auto"/>
            </w:tcBorders>
            <w:hideMark/>
          </w:tcPr>
          <w:p w14:paraId="39CA7405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hideMark/>
          </w:tcPr>
          <w:p w14:paraId="26D1B6B0" w14:textId="77777777" w:rsidR="00950D4E" w:rsidRPr="00C6658A" w:rsidRDefault="00950D4E" w:rsidP="00F111B6">
            <w:pPr>
              <w:widowControl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D907CD" w:rsidRPr="00C6658A" w14:paraId="52EB7B6E" w14:textId="77777777" w:rsidTr="0043276D">
        <w:tc>
          <w:tcPr>
            <w:tcW w:w="15588" w:type="dxa"/>
            <w:gridSpan w:val="9"/>
            <w:shd w:val="clear" w:color="000000" w:fill="008586"/>
            <w:hideMark/>
          </w:tcPr>
          <w:p w14:paraId="37497093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Celkové věcné hodnocení projektového záměru</w:t>
            </w:r>
          </w:p>
        </w:tc>
      </w:tr>
      <w:tr w:rsidR="00FD6C3B" w:rsidRPr="00C6658A" w14:paraId="510D1998" w14:textId="77777777" w:rsidTr="0043276D">
        <w:tc>
          <w:tcPr>
            <w:tcW w:w="15588" w:type="dxa"/>
            <w:gridSpan w:val="9"/>
            <w:shd w:val="clear" w:color="000000" w:fill="D9D9D9"/>
            <w:noWrap/>
            <w:hideMark/>
          </w:tcPr>
          <w:p w14:paraId="09EA553A" w14:textId="65747A77" w:rsidR="00FD6C3B" w:rsidRPr="00E23C9B" w:rsidRDefault="00FD6C3B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Celkový počet bodů </w:t>
            </w:r>
          </w:p>
        </w:tc>
      </w:tr>
      <w:tr w:rsidR="00FD6C3B" w:rsidRPr="00C6658A" w14:paraId="33B8C11F" w14:textId="77777777" w:rsidTr="0043276D">
        <w:tc>
          <w:tcPr>
            <w:tcW w:w="15588" w:type="dxa"/>
            <w:gridSpan w:val="9"/>
            <w:shd w:val="clear" w:color="000000" w:fill="D9D9D9"/>
            <w:hideMark/>
          </w:tcPr>
          <w:p w14:paraId="0BD987AE" w14:textId="77777777" w:rsidR="00FD6C3B" w:rsidRPr="00E23C9B" w:rsidRDefault="00FD6C3B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Celkové shrnutí věcného hodnocení 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(získal/nezískala minimální počet bodů)</w:t>
            </w:r>
          </w:p>
          <w:p w14:paraId="385EDB35" w14:textId="6E995833" w:rsidR="00FD6C3B" w:rsidRPr="00E23C9B" w:rsidRDefault="00FD6C3B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7F1CBEEE" w14:textId="77777777" w:rsidTr="0043276D">
        <w:tc>
          <w:tcPr>
            <w:tcW w:w="15588" w:type="dxa"/>
            <w:gridSpan w:val="9"/>
            <w:shd w:val="clear" w:color="000000" w:fill="FFFFFF"/>
            <w:noWrap/>
            <w:hideMark/>
          </w:tcPr>
          <w:p w14:paraId="37571137" w14:textId="77777777" w:rsidR="00AD41A2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lang w:eastAsia="cs-CZ"/>
              </w:rPr>
              <w:t>Minimální počet bodů, aby projekt uspěl je 50 bodů. Maximální počet bodů je 100</w:t>
            </w:r>
          </w:p>
          <w:p w14:paraId="33AE28B9" w14:textId="16E62F87" w:rsidR="0034607E" w:rsidRPr="00AD41A2" w:rsidRDefault="0034607E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D907CD" w:rsidRPr="00C6658A" w14:paraId="190A671F" w14:textId="77777777" w:rsidTr="0043276D">
        <w:tc>
          <w:tcPr>
            <w:tcW w:w="15588" w:type="dxa"/>
            <w:gridSpan w:val="9"/>
            <w:shd w:val="clear" w:color="000000" w:fill="008586"/>
            <w:hideMark/>
          </w:tcPr>
          <w:p w14:paraId="256FC93E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Složení Výběrové komise</w:t>
            </w:r>
          </w:p>
        </w:tc>
      </w:tr>
      <w:tr w:rsidR="00D907CD" w:rsidRPr="00C6658A" w14:paraId="1EC1877C" w14:textId="77777777" w:rsidTr="0043276D">
        <w:tc>
          <w:tcPr>
            <w:tcW w:w="2322" w:type="dxa"/>
            <w:gridSpan w:val="2"/>
            <w:shd w:val="clear" w:color="000000" w:fill="00C5C0"/>
            <w:noWrap/>
            <w:hideMark/>
          </w:tcPr>
          <w:p w14:paraId="3F22DE90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Člen Výběrové komise</w:t>
            </w:r>
          </w:p>
        </w:tc>
        <w:tc>
          <w:tcPr>
            <w:tcW w:w="4619" w:type="dxa"/>
            <w:shd w:val="clear" w:color="000000" w:fill="00C5C0"/>
            <w:hideMark/>
          </w:tcPr>
          <w:p w14:paraId="37C10D09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Zástupce pro výkon funkce</w:t>
            </w:r>
          </w:p>
        </w:tc>
        <w:tc>
          <w:tcPr>
            <w:tcW w:w="4630" w:type="dxa"/>
            <w:gridSpan w:val="3"/>
            <w:shd w:val="clear" w:color="000000" w:fill="00C5C0"/>
            <w:hideMark/>
          </w:tcPr>
          <w:p w14:paraId="041DDA21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Závěrečné vyjádření komise 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(komise doporučuje/nedoporučuje projekt k podpoře)</w:t>
            </w:r>
          </w:p>
        </w:tc>
        <w:tc>
          <w:tcPr>
            <w:tcW w:w="4017" w:type="dxa"/>
            <w:gridSpan w:val="3"/>
            <w:shd w:val="clear" w:color="000000" w:fill="00C5C0"/>
            <w:noWrap/>
            <w:hideMark/>
          </w:tcPr>
          <w:p w14:paraId="0845DEE3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Podpisy přítomných členů hodnotící komise</w:t>
            </w:r>
          </w:p>
        </w:tc>
      </w:tr>
      <w:tr w:rsidR="00D907CD" w:rsidRPr="00C6658A" w14:paraId="3527B564" w14:textId="77777777" w:rsidTr="0043276D">
        <w:tc>
          <w:tcPr>
            <w:tcW w:w="2322" w:type="dxa"/>
            <w:gridSpan w:val="2"/>
            <w:shd w:val="clear" w:color="000000" w:fill="D9D9D9"/>
            <w:hideMark/>
          </w:tcPr>
          <w:p w14:paraId="11C1F476" w14:textId="77777777" w:rsidR="00D907CD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1776D01" w14:textId="77777777" w:rsidR="002C6CF9" w:rsidRPr="00E23C9B" w:rsidRDefault="002C6CF9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619" w:type="dxa"/>
            <w:shd w:val="clear" w:color="000000" w:fill="D9D9D9"/>
            <w:hideMark/>
          </w:tcPr>
          <w:p w14:paraId="5D9D6161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630" w:type="dxa"/>
            <w:gridSpan w:val="3"/>
            <w:shd w:val="clear" w:color="auto" w:fill="auto"/>
            <w:noWrap/>
            <w:hideMark/>
          </w:tcPr>
          <w:p w14:paraId="79ADB1E9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017" w:type="dxa"/>
            <w:gridSpan w:val="3"/>
            <w:shd w:val="clear" w:color="auto" w:fill="auto"/>
            <w:noWrap/>
            <w:hideMark/>
          </w:tcPr>
          <w:p w14:paraId="178F1DA0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43BA7B95" w14:textId="77777777" w:rsidTr="0043276D">
        <w:tc>
          <w:tcPr>
            <w:tcW w:w="2322" w:type="dxa"/>
            <w:gridSpan w:val="2"/>
            <w:shd w:val="clear" w:color="000000" w:fill="D9D9D9"/>
            <w:hideMark/>
          </w:tcPr>
          <w:p w14:paraId="298EA7F0" w14:textId="77777777" w:rsidR="00D907CD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F669DC3" w14:textId="77777777" w:rsidR="002C6CF9" w:rsidRPr="00E23C9B" w:rsidRDefault="002C6CF9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619" w:type="dxa"/>
            <w:shd w:val="clear" w:color="000000" w:fill="D9D9D9"/>
            <w:hideMark/>
          </w:tcPr>
          <w:p w14:paraId="2EBF12EA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630" w:type="dxa"/>
            <w:gridSpan w:val="3"/>
            <w:shd w:val="clear" w:color="auto" w:fill="auto"/>
            <w:noWrap/>
            <w:hideMark/>
          </w:tcPr>
          <w:p w14:paraId="73456303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017" w:type="dxa"/>
            <w:gridSpan w:val="3"/>
            <w:shd w:val="clear" w:color="auto" w:fill="auto"/>
            <w:noWrap/>
            <w:hideMark/>
          </w:tcPr>
          <w:p w14:paraId="47F45949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5724217C" w14:textId="77777777" w:rsidTr="0043276D">
        <w:tc>
          <w:tcPr>
            <w:tcW w:w="2322" w:type="dxa"/>
            <w:gridSpan w:val="2"/>
            <w:shd w:val="clear" w:color="000000" w:fill="D9D9D9"/>
            <w:hideMark/>
          </w:tcPr>
          <w:p w14:paraId="462A4991" w14:textId="77777777" w:rsidR="00D907CD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6423C909" w14:textId="77777777" w:rsidR="002C6CF9" w:rsidRPr="00E23C9B" w:rsidRDefault="002C6CF9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619" w:type="dxa"/>
            <w:shd w:val="clear" w:color="000000" w:fill="D9D9D9"/>
            <w:hideMark/>
          </w:tcPr>
          <w:p w14:paraId="4BE44A2A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630" w:type="dxa"/>
            <w:gridSpan w:val="3"/>
            <w:shd w:val="clear" w:color="auto" w:fill="auto"/>
            <w:noWrap/>
            <w:hideMark/>
          </w:tcPr>
          <w:p w14:paraId="0FFE1CAE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017" w:type="dxa"/>
            <w:gridSpan w:val="3"/>
            <w:shd w:val="clear" w:color="auto" w:fill="auto"/>
            <w:noWrap/>
            <w:hideMark/>
          </w:tcPr>
          <w:p w14:paraId="229EF683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5A77ACCD" w14:textId="77777777" w:rsidTr="0043276D">
        <w:tc>
          <w:tcPr>
            <w:tcW w:w="2322" w:type="dxa"/>
            <w:gridSpan w:val="2"/>
            <w:shd w:val="clear" w:color="000000" w:fill="D9D9D9"/>
            <w:hideMark/>
          </w:tcPr>
          <w:p w14:paraId="6158B0C0" w14:textId="77777777" w:rsidR="00D907CD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0257362" w14:textId="77777777" w:rsidR="002C6CF9" w:rsidRPr="00E23C9B" w:rsidRDefault="002C6CF9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619" w:type="dxa"/>
            <w:shd w:val="clear" w:color="000000" w:fill="D9D9D9"/>
            <w:hideMark/>
          </w:tcPr>
          <w:p w14:paraId="57C82834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630" w:type="dxa"/>
            <w:gridSpan w:val="3"/>
            <w:shd w:val="clear" w:color="auto" w:fill="auto"/>
            <w:noWrap/>
            <w:hideMark/>
          </w:tcPr>
          <w:p w14:paraId="34BB362C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017" w:type="dxa"/>
            <w:gridSpan w:val="3"/>
            <w:shd w:val="clear" w:color="auto" w:fill="auto"/>
            <w:noWrap/>
            <w:hideMark/>
          </w:tcPr>
          <w:p w14:paraId="0D1A0350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5189D7E3" w14:textId="77777777" w:rsidTr="0043276D">
        <w:tc>
          <w:tcPr>
            <w:tcW w:w="2322" w:type="dxa"/>
            <w:gridSpan w:val="2"/>
            <w:shd w:val="clear" w:color="000000" w:fill="D9D9D9"/>
            <w:hideMark/>
          </w:tcPr>
          <w:p w14:paraId="606E3A04" w14:textId="77777777" w:rsidR="00D907CD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3C2D10DC" w14:textId="77777777" w:rsidR="002C6CF9" w:rsidRPr="00E23C9B" w:rsidRDefault="002C6CF9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619" w:type="dxa"/>
            <w:shd w:val="clear" w:color="000000" w:fill="D9D9D9"/>
            <w:hideMark/>
          </w:tcPr>
          <w:p w14:paraId="27ECA057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630" w:type="dxa"/>
            <w:gridSpan w:val="3"/>
            <w:shd w:val="clear" w:color="auto" w:fill="auto"/>
            <w:noWrap/>
            <w:hideMark/>
          </w:tcPr>
          <w:p w14:paraId="3BCFE9F8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017" w:type="dxa"/>
            <w:gridSpan w:val="3"/>
            <w:shd w:val="clear" w:color="auto" w:fill="auto"/>
            <w:noWrap/>
            <w:hideMark/>
          </w:tcPr>
          <w:p w14:paraId="324FAA0F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623621B3" w14:textId="77777777" w:rsidTr="0043276D">
        <w:tc>
          <w:tcPr>
            <w:tcW w:w="2322" w:type="dxa"/>
            <w:gridSpan w:val="2"/>
            <w:shd w:val="clear" w:color="000000" w:fill="D9D9D9"/>
            <w:noWrap/>
            <w:hideMark/>
          </w:tcPr>
          <w:p w14:paraId="4DDFE398" w14:textId="77777777" w:rsidR="00D907CD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302BF350" w14:textId="77777777" w:rsidR="002C6CF9" w:rsidRPr="00E23C9B" w:rsidRDefault="002C6CF9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619" w:type="dxa"/>
            <w:shd w:val="clear" w:color="000000" w:fill="D9D9D9"/>
            <w:hideMark/>
          </w:tcPr>
          <w:p w14:paraId="2122015B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630" w:type="dxa"/>
            <w:gridSpan w:val="3"/>
            <w:shd w:val="clear" w:color="auto" w:fill="auto"/>
            <w:noWrap/>
            <w:hideMark/>
          </w:tcPr>
          <w:p w14:paraId="309AC9DD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017" w:type="dxa"/>
            <w:gridSpan w:val="3"/>
            <w:shd w:val="clear" w:color="auto" w:fill="auto"/>
            <w:noWrap/>
            <w:hideMark/>
          </w:tcPr>
          <w:p w14:paraId="3D3EF9E7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60C05C3E" w14:textId="77777777" w:rsidTr="0043276D">
        <w:tc>
          <w:tcPr>
            <w:tcW w:w="2322" w:type="dxa"/>
            <w:gridSpan w:val="2"/>
            <w:shd w:val="clear" w:color="000000" w:fill="D9D9D9"/>
            <w:hideMark/>
          </w:tcPr>
          <w:p w14:paraId="0FF2EA58" w14:textId="77777777" w:rsidR="00D907CD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51B7B481" w14:textId="77777777" w:rsidR="002C6CF9" w:rsidRPr="00E23C9B" w:rsidRDefault="002C6CF9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619" w:type="dxa"/>
            <w:shd w:val="clear" w:color="000000" w:fill="D9D9D9"/>
            <w:hideMark/>
          </w:tcPr>
          <w:p w14:paraId="0F94A8F6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630" w:type="dxa"/>
            <w:gridSpan w:val="3"/>
            <w:shd w:val="clear" w:color="auto" w:fill="auto"/>
            <w:noWrap/>
            <w:hideMark/>
          </w:tcPr>
          <w:p w14:paraId="55228EA7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017" w:type="dxa"/>
            <w:gridSpan w:val="3"/>
            <w:shd w:val="clear" w:color="auto" w:fill="auto"/>
            <w:noWrap/>
            <w:hideMark/>
          </w:tcPr>
          <w:p w14:paraId="29C779BB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D907CD" w:rsidRPr="00C6658A" w14:paraId="3D956055" w14:textId="77777777" w:rsidTr="0043276D">
        <w:tc>
          <w:tcPr>
            <w:tcW w:w="15588" w:type="dxa"/>
            <w:gridSpan w:val="9"/>
            <w:shd w:val="clear" w:color="auto" w:fill="auto"/>
            <w:noWrap/>
            <w:hideMark/>
          </w:tcPr>
          <w:p w14:paraId="4E9F94DC" w14:textId="77777777" w:rsidR="00D907CD" w:rsidRPr="00E23C9B" w:rsidRDefault="00D907CD" w:rsidP="00F111B6">
            <w:pPr>
              <w:widowControl w:val="0"/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 konání Výběrové komise</w:t>
            </w:r>
          </w:p>
        </w:tc>
      </w:tr>
    </w:tbl>
    <w:p w14:paraId="7A52F592" w14:textId="3AF8E8A7" w:rsidR="00C6658A" w:rsidRDefault="00C6658A" w:rsidP="00F111B6">
      <w:pPr>
        <w:widowControl w:val="0"/>
        <w:tabs>
          <w:tab w:val="left" w:pos="14884"/>
        </w:tabs>
        <w:ind w:right="-31"/>
      </w:pPr>
    </w:p>
    <w:sectPr w:rsidR="00C6658A" w:rsidSect="005D10B7">
      <w:pgSz w:w="16838" w:h="11906" w:orient="landscape"/>
      <w:pgMar w:top="567" w:right="820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652A8"/>
    <w:multiLevelType w:val="hybridMultilevel"/>
    <w:tmpl w:val="0D70C78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21005"/>
    <w:multiLevelType w:val="hybridMultilevel"/>
    <w:tmpl w:val="DBA87EE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44AEE"/>
    <w:multiLevelType w:val="hybridMultilevel"/>
    <w:tmpl w:val="0EEA75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36F36"/>
    <w:multiLevelType w:val="hybridMultilevel"/>
    <w:tmpl w:val="657CA4FA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E5D24"/>
    <w:multiLevelType w:val="hybridMultilevel"/>
    <w:tmpl w:val="1BC6C798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0691E"/>
    <w:multiLevelType w:val="hybridMultilevel"/>
    <w:tmpl w:val="EEE2151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B7C36"/>
    <w:multiLevelType w:val="hybridMultilevel"/>
    <w:tmpl w:val="201C45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84924">
    <w:abstractNumId w:val="2"/>
  </w:num>
  <w:num w:numId="2" w16cid:durableId="1133324444">
    <w:abstractNumId w:val="6"/>
  </w:num>
  <w:num w:numId="3" w16cid:durableId="257452023">
    <w:abstractNumId w:val="3"/>
  </w:num>
  <w:num w:numId="4" w16cid:durableId="1666468875">
    <w:abstractNumId w:val="5"/>
  </w:num>
  <w:num w:numId="5" w16cid:durableId="285242075">
    <w:abstractNumId w:val="4"/>
  </w:num>
  <w:num w:numId="6" w16cid:durableId="1883833009">
    <w:abstractNumId w:val="1"/>
  </w:num>
  <w:num w:numId="7" w16cid:durableId="1704401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8A"/>
    <w:rsid w:val="000123CF"/>
    <w:rsid w:val="00021D54"/>
    <w:rsid w:val="000618FB"/>
    <w:rsid w:val="000A022F"/>
    <w:rsid w:val="000D70F5"/>
    <w:rsid w:val="0011286F"/>
    <w:rsid w:val="00141ED7"/>
    <w:rsid w:val="00142BD9"/>
    <w:rsid w:val="001A16F1"/>
    <w:rsid w:val="002C6CF9"/>
    <w:rsid w:val="0034607E"/>
    <w:rsid w:val="00357B44"/>
    <w:rsid w:val="003D0819"/>
    <w:rsid w:val="0043276D"/>
    <w:rsid w:val="004E3DF3"/>
    <w:rsid w:val="005D10B7"/>
    <w:rsid w:val="00646621"/>
    <w:rsid w:val="007A103D"/>
    <w:rsid w:val="007B2127"/>
    <w:rsid w:val="00800790"/>
    <w:rsid w:val="008E77C9"/>
    <w:rsid w:val="00950D4E"/>
    <w:rsid w:val="009D607A"/>
    <w:rsid w:val="00AD41A2"/>
    <w:rsid w:val="00B3320F"/>
    <w:rsid w:val="00C36D14"/>
    <w:rsid w:val="00C476B5"/>
    <w:rsid w:val="00C526D6"/>
    <w:rsid w:val="00C6658A"/>
    <w:rsid w:val="00D902A9"/>
    <w:rsid w:val="00D907CD"/>
    <w:rsid w:val="00E23C9B"/>
    <w:rsid w:val="00E6724A"/>
    <w:rsid w:val="00EB2746"/>
    <w:rsid w:val="00F111B6"/>
    <w:rsid w:val="00FD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535D"/>
  <w15:chartTrackingRefBased/>
  <w15:docId w15:val="{E1EF4529-FF07-492C-A877-F4BFB88B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658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D081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081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D08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765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Michaela Chmelová</cp:lastModifiedBy>
  <cp:revision>4</cp:revision>
  <dcterms:created xsi:type="dcterms:W3CDTF">2024-09-20T07:15:00Z</dcterms:created>
  <dcterms:modified xsi:type="dcterms:W3CDTF">2025-04-29T11:11:00Z</dcterms:modified>
</cp:coreProperties>
</file>